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30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 1 к Постановлению Администрации городского округа Дубна Московской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08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«Приложение к Порядку №1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Начальнику Управления народного образования Администрации городского округа Дубна Московской области Т.К. Виноградовой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486" w:val="left"/>
          <w:tab w:leader="underscore" w:pos="2976" w:val="left"/>
          <w:tab w:leader="underscore" w:pos="4589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</w:t>
        <w:tab/>
        <w:tab/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7366" w:val="left"/>
          <w:tab w:leader="underscore" w:pos="9552" w:val="left"/>
        </w:tabs>
        <w:bidi w:val="0"/>
        <w:spacing w:before="0" w:after="100" w:line="422" w:lineRule="auto"/>
        <w:ind w:left="564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(фамилия, имя, отчество), (почтовый адрес) (контактный телефон) (адрес электронной почты) паспорт серия 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3820" w:right="0" w:firstLine="2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(дата выдачи и наименование органа, выдавшего документ) (Ф.И.О. представителя, действующего по доверенности)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(реквизиты доверенности)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513" w:val="left"/>
          <w:tab w:leader="underscore" w:pos="5687" w:val="left"/>
          <w:tab w:leader="underscore" w:pos="8597" w:val="left"/>
        </w:tabs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Прошу выделить путевку моему ребёнку</w:t>
        <w:tab/>
        <w:tab/>
        <w:tab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60" w:line="240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(фамилия, имя, отчество)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5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 рождения</w:t>
        <w:tab/>
        <w:t>свидетельство о рождении/документ, удостоверяющий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251" w:val="left"/>
          <w:tab w:leader="underscore" w:pos="7963" w:val="left"/>
          <w:tab w:leader="underscore" w:pos="8134" w:val="left"/>
          <w:tab w:leader="underscore" w:pos="8314" w:val="left"/>
          <w:tab w:leader="underscore" w:pos="8456" w:val="left"/>
          <w:tab w:leader="underscore" w:pos="8597" w:val="left"/>
          <w:tab w:leader="underscore" w:pos="8787" w:val="left"/>
          <w:tab w:leader="underscore" w:pos="90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ли чность: </w:t>
        <w:tab/>
        <w:tab/>
        <w:tab/>
        <w:tab/>
        <w:tab/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589" w:val="left"/>
          <w:tab w:leader="underscore" w:pos="7596" w:val="left"/>
          <w:tab w:leader="underscore" w:pos="77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Школа, класс (литера)</w:t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0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оздоровительный лагерь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(наименование организации отдыха/база)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931" w:val="left"/>
          <w:tab w:leader="underscore" w:pos="8597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Желаемое время отдыха ребенка (указать месяц/смену)</w:t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Перечень прилагаемых документов</w:t>
      </w:r>
    </w:p>
    <w:p>
      <w:pPr>
        <w:pStyle w:val="Style5"/>
        <w:keepNext/>
        <w:keepLines/>
        <w:widowControl w:val="0"/>
        <w:shd w:val="clear" w:color="auto" w:fill="auto"/>
        <w:tabs>
          <w:tab w:leader="underscore" w:pos="722" w:val="left"/>
          <w:tab w:leader="underscore" w:pos="911" w:val="left"/>
          <w:tab w:leader="underscore" w:pos="1920" w:val="left"/>
          <w:tab w:leader="underscore" w:pos="3563" w:val="left"/>
        </w:tabs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1._</w:t>
        <w:tab/>
        <w:tab/>
        <w:tab/>
        <w:tab/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563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2.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5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</w:t>
        <w:tab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54000" distB="30480" distL="0" distR="0" simplePos="0" relativeHeight="125829378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254000</wp:posOffset>
                </wp:positionV>
                <wp:extent cx="1974850" cy="20701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7485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70" w:val="left"/>
                                <w:tab w:leader="underscore" w:pos="1099" w:val="left"/>
                                <w:tab w:leader="underscore" w:pos="2093" w:val="left"/>
                                <w:tab w:leader="underscore" w:pos="288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«</w:t>
                              <w:tab/>
                              <w:t>»</w:t>
                              <w:tab/>
                              <w:tab/>
                              <w:t>20</w:t>
                              <w:tab/>
                              <w:t>г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2.599999999999994pt;margin-top:20.pt;width:155.5pt;height:16.300000000000001pt;z-index:-125829375;mso-wrap-distance-left:0;mso-wrap-distance-top:20.pt;mso-wrap-distance-right:0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470" w:val="left"/>
                          <w:tab w:leader="underscore" w:pos="1099" w:val="left"/>
                          <w:tab w:leader="underscore" w:pos="2093" w:val="left"/>
                          <w:tab w:leader="underscore" w:pos="288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«</w:t>
                        <w:tab/>
                        <w:t>»</w:t>
                        <w:tab/>
                        <w:tab/>
                        <w:t>20</w:t>
                        <w:tab/>
                        <w:t>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6065" distB="24130" distL="0" distR="0" simplePos="0" relativeHeight="125829380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266065</wp:posOffset>
                </wp:positionV>
                <wp:extent cx="606425" cy="20129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0.5pt;margin-top:20.949999999999999pt;width:47.75pt;height:15.85pt;z-index:-125829373;mso-wrap-distance-left:0;mso-wrap-distance-top:20.949999999999999pt;mso-wrap-distance-right:0;mso-wrap-distance-bottom:1.89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4480" distB="0" distL="0" distR="0" simplePos="0" relativeHeight="125829382" behindDoc="0" locked="0" layoutInCell="1" allowOverlap="1">
                <wp:simplePos x="0" y="0"/>
                <wp:positionH relativeFrom="page">
                  <wp:posOffset>6039485</wp:posOffset>
                </wp:positionH>
                <wp:positionV relativeFrom="paragraph">
                  <wp:posOffset>284480</wp:posOffset>
                </wp:positionV>
                <wp:extent cx="926465" cy="20701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6465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75.55000000000001pt;margin-top:22.399999999999999pt;width:72.950000000000003pt;height:16.300000000000001pt;z-index:-125829371;mso-wrap-distance-left:0;mso-wrap-distance-top:22.3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Расшифровка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Я подтверждаю своё согласие Управлению народного образования Администрации городского округа Дубна Московской области на автоматизированную, а также без использования средств автоматизации обработку моих персональных данных и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298" w:val="left"/>
          <w:tab w:leader="underscore" w:pos="954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персональных данных моего ребенка</w:t>
        <w:tab/>
        <w:tab/>
        <w:t>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 именно совершение действий, предусмотренных пунктом 3 части первой статьи 3 Федерального закона «О персональных данных», а так же передачу их третьим лицам (ГАУЗ МО Дубненская городская больница, для своевременного оформления мед. справок, Территориальное управление Роспотребнадзора, ГИБДД ОМВД при централизованном заезде детей) в порядке, установленном законодательством РФ.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Настоящее согласие действует со дня его подписания до дня отзыва в письменной форме.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Уведомляю о том. что мой ребенок не имеет медицинских противопоказаний для направления в организации отдыха и оздоровления, а именно: заболевания в острой и подострой стадии, хронические заболевания в стадии обострения, острые инфекционные заболевания до окончания срока изоляции, бактерионосительство инфекционных заболеваний, заразные болезни глаз и кожи, паразитарные заболевания, туберкулез любой локализации в активной стадии, злокачественные новообразования, требующие лечения, в том числе проведения химиотерапии, эпилепсия с текущими приступами, в том числе фармакорезистентная, эпилепсия с клинической ремиссией менее 6 месяцев, психические и поведенческие расстройства в состоянии обострения и (или) представляющие опасность для себя и окружающих, психические расстройства, сопровождающиеся нарушениями настроения, поведения и социатьной адаптации при отсутствии сопровождения ребенка законным представителем ребенка или уполномоченным лицом, зависимость от алкоголя, наркотиков, психоактивных веществ.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07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Заявитель:</w:t>
        <w:tab/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Ф.И.О.заявителя: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Результат выдать следующим способом: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посредством личного обращения в ГОРУ НО;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4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50" w:val="left"/>
          <w:tab w:pos="1656" w:val="left"/>
        </w:tabs>
        <w:bidi w:val="0"/>
        <w:spacing w:before="0" w:after="26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5820410</wp:posOffset>
                </wp:positionH>
                <wp:positionV relativeFrom="paragraph">
                  <wp:posOffset>12700</wp:posOffset>
                </wp:positionV>
                <wp:extent cx="701040" cy="20129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104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Подпись».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58.30000000000001pt;margin-top:1.pt;width:55.200000000000003pt;height:15.85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Подпись».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</w:t>
        <w:tab/>
        <w:t>»</w:t>
        <w:tab/>
        <w:t>20 г</w:t>
      </w:r>
    </w:p>
    <w:sectPr>
      <w:footnotePr>
        <w:pos w:val="pageBottom"/>
        <w:numFmt w:val="decimal"/>
        <w:numRestart w:val="continuous"/>
      </w:footnotePr>
      <w:pgSz w:w="11900" w:h="16840"/>
      <w:pgMar w:top="667" w:left="1442" w:right="743" w:bottom="421" w:header="239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10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