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352425</wp:posOffset>
            </wp:positionH>
            <wp:positionV relativeFrom="paragraph">
              <wp:posOffset>-113029</wp:posOffset>
            </wp:positionV>
            <wp:extent cx="630555" cy="840105"/>
            <wp:wrapSquare distB="0" distL="114935" distR="114935" distT="0" wrapText="righ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630555" cy="8401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Администрация города Дубны Московской области</w:t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народного образования</w:t>
      </w:r>
    </w:p>
    <w:p w14:paraId="03000000">
      <w:pPr>
        <w:pStyle w:val="Style_1"/>
        <w:ind/>
        <w:jc w:val="center"/>
        <w:rPr>
          <w:rFonts w:ascii="Times New Roman" w:hAnsi="Times New Roman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Муниципальное бюджетное общеобразовательное учреждение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«Средняя общеобразовательная школа № 2  г. Дубны Московской области»</w:t>
      </w:r>
    </w:p>
    <w:p w14:paraId="06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(ШКОЛА № 2)</w:t>
      </w:r>
    </w:p>
    <w:p w14:paraId="07000000">
      <w:pPr>
        <w:pStyle w:val="Style_1"/>
        <w:ind/>
        <w:jc w:val="center"/>
        <w:rPr>
          <w:rFonts w:ascii="Times New Roman" w:hAnsi="Times New Roman"/>
        </w:rPr>
      </w:pPr>
    </w:p>
    <w:p w14:paraId="0800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Школьная, д. 3, г. Дубна, Московская область, 141980, тел. 3-13-58,   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</w:rPr>
        <w:t>2 @ uni-dubna.ru</w:t>
      </w:r>
    </w:p>
    <w:p w14:paraId="0900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 93706862 ,  ОГРН  1045002200143,  ИНН\КПП 5010029897\501001001</w:t>
      </w:r>
    </w:p>
    <w:p w14:paraId="0A000000">
      <w:pPr>
        <w:rPr>
          <w:rFonts w:ascii="Times New Roman" w:hAnsi="Times New Roman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работы библиотеки на 2020 – 2021 уч. год</w:t>
      </w:r>
    </w:p>
    <w:p w14:paraId="0E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Библиотекарь Конорева Д.В.</w:t>
      </w:r>
    </w:p>
    <w:p w14:paraId="0F000000">
      <w:pPr>
        <w:ind/>
        <w:jc w:val="right"/>
        <w:rPr>
          <w:rFonts w:ascii="Times New Roman" w:hAnsi="Times New Roman"/>
          <w:b w:val="1"/>
          <w:sz w:val="24"/>
        </w:rPr>
      </w:pPr>
    </w:p>
    <w:p w14:paraId="10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задачи:</w:t>
      </w:r>
    </w:p>
    <w:p w14:paraId="11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образования;</w:t>
      </w:r>
    </w:p>
    <w:p w14:paraId="12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культурного круга чтения;</w:t>
      </w:r>
    </w:p>
    <w:p w14:paraId="13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интеллектуальных и информационных интересов учащихся;</w:t>
      </w:r>
    </w:p>
    <w:p w14:paraId="14000000">
      <w:pPr>
        <w:pStyle w:val="Style_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разностороннее гармоническое развитие школьника.</w:t>
      </w:r>
    </w:p>
    <w:p w14:paraId="15000000">
      <w:pPr>
        <w:pStyle w:val="Style_2"/>
        <w:rPr>
          <w:rFonts w:ascii="Times New Roman" w:hAnsi="Times New Roman"/>
          <w:sz w:val="24"/>
        </w:rPr>
      </w:pPr>
      <w:bookmarkStart w:id="1" w:name="_GoBack"/>
      <w:bookmarkEnd w:id="1"/>
    </w:p>
    <w:p w14:paraId="16000000">
      <w:pPr>
        <w:pStyle w:val="Style_2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720"/>
      </w:tblPr>
      <w:tblGrid>
        <w:gridCol w:w="522"/>
        <w:gridCol w:w="6096"/>
        <w:gridCol w:w="2233"/>
      </w:tblGrid>
      <w:tr>
        <w:tc>
          <w:tcPr>
            <w:tcW w:type="dxa" w:w="522"/>
          </w:tcPr>
          <w:p w14:paraId="17000000">
            <w:pPr>
              <w:pStyle w:val="Style_2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6096"/>
          </w:tcPr>
          <w:p w14:paraId="18000000">
            <w:pPr>
              <w:pStyle w:val="Style_2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</w:t>
            </w:r>
          </w:p>
        </w:tc>
        <w:tc>
          <w:tcPr>
            <w:tcW w:type="dxa" w:w="2233"/>
          </w:tcPr>
          <w:p w14:paraId="19000000">
            <w:pPr>
              <w:pStyle w:val="Style_2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</w:tr>
      <w:tr>
        <w:tc>
          <w:tcPr>
            <w:tcW w:type="dxa" w:w="522"/>
          </w:tcPr>
          <w:p w14:paraId="1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96"/>
          </w:tcPr>
          <w:p w14:paraId="1B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Знакомить пользователей библиотекой с новыми поступлениями книг и учебников.</w:t>
            </w:r>
          </w:p>
        </w:tc>
        <w:tc>
          <w:tcPr>
            <w:tcW w:type="dxa" w:w="2233"/>
          </w:tcPr>
          <w:p w14:paraId="1C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522"/>
          </w:tcPr>
          <w:p w14:paraId="1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096"/>
          </w:tcPr>
          <w:p w14:paraId="1E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Приведение в порядок книжного фонда</w:t>
            </w:r>
          </w:p>
        </w:tc>
        <w:tc>
          <w:tcPr>
            <w:tcW w:type="dxa" w:w="2233"/>
            <w:vMerge w:val="restart"/>
          </w:tcPr>
          <w:p w14:paraId="1F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  <w:p w14:paraId="20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2"/>
          </w:tcPr>
          <w:p w14:paraId="2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096"/>
          </w:tcPr>
          <w:p w14:paraId="22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Выдача учебников учащимся школы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rPr>
          <w:trHeight w:hRule="atLeast" w:val="1037"/>
          <w:hidden w:val="0"/>
        </w:trPr>
        <w:tc>
          <w:tcPr>
            <w:tcW w:type="dxa" w:w="522"/>
          </w:tcPr>
          <w:p w14:paraId="2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14:paraId="2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  <w:p w14:paraId="2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  <w:p w14:paraId="2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96"/>
          </w:tcPr>
          <w:p w14:paraId="27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Юбилейные  выставки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:</w:t>
            </w:r>
          </w:p>
          <w:p w14:paraId="28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color w:val="FB290D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150 лет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со дня рождения писателя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Александра Ивановича Куприна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(1870–1938)</w:t>
            </w:r>
          </w:p>
        </w:tc>
        <w:tc>
          <w:tcPr>
            <w:tcW w:type="dxa" w:w="2233"/>
            <w:vMerge w:val="restart"/>
          </w:tcPr>
          <w:p w14:paraId="2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522"/>
          </w:tcPr>
          <w:p w14:paraId="2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096"/>
          </w:tcPr>
          <w:p w14:paraId="2B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Библиотечный урок «Знакомство с библиотекой – 1 «А», 1 «Б», 1 "В"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2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096"/>
          </w:tcPr>
          <w:p w14:paraId="2D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Беседа «Береги книгу», </w:t>
            </w:r>
            <w:r>
              <w:rPr>
                <w:rFonts w:ascii="Times New Roman" w:hAnsi="Times New Roman"/>
                <w:b w:val="0"/>
                <w:sz w:val="24"/>
              </w:rPr>
              <w:t xml:space="preserve">5 </w:t>
            </w:r>
            <w:r>
              <w:rPr>
                <w:rFonts w:ascii="Times New Roman" w:hAnsi="Times New Roman"/>
                <w:b w:val="0"/>
                <w:sz w:val="24"/>
              </w:rPr>
              <w:t>кл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2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096"/>
          </w:tcPr>
          <w:p w14:paraId="2F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Юбилейные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 выставки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 w14:paraId="30000000">
            <w:pPr>
              <w:spacing w:after="150" w:before="0"/>
              <w:ind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-125 лет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со дня рождения поэта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Сергея Александровича Есенина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(1895–1925)</w:t>
            </w:r>
          </w:p>
          <w:p w14:paraId="31000000">
            <w:pPr>
              <w:spacing w:after="15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-150 лет со дня рождения писателя, лауреата Нобелевской премии по литературе (1953) Ивана Александровича Бунина (1870–1953)</w:t>
            </w:r>
          </w:p>
          <w:p w14:paraId="32000000">
            <w:pPr>
              <w:spacing w:after="15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-100 лет со дня рождения итальянского детского писателя, лауреата Международной премии им. Х.-К. Андерсена (1970) Джанни Родари (1920–1980)</w:t>
            </w:r>
          </w:p>
        </w:tc>
        <w:tc>
          <w:tcPr>
            <w:tcW w:type="dxa" w:w="2233"/>
            <w:vMerge w:val="restart"/>
          </w:tcPr>
          <w:p w14:paraId="33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522"/>
          </w:tcPr>
          <w:p w14:paraId="3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096"/>
          </w:tcPr>
          <w:p w14:paraId="35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Час поэзии «Эта разная, разная осень» - нач. школа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3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096"/>
          </w:tcPr>
          <w:p w14:paraId="37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Беседа «Береги книгу», 6 «А» </w:t>
            </w:r>
            <w:r>
              <w:rPr>
                <w:rFonts w:ascii="Times New Roman" w:hAnsi="Times New Roman"/>
                <w:b w:val="0"/>
                <w:sz w:val="24"/>
              </w:rPr>
              <w:t>кл</w:t>
            </w:r>
            <w:r>
              <w:rPr>
                <w:rFonts w:ascii="Times New Roman" w:hAnsi="Times New Roman"/>
                <w:b w:val="0"/>
                <w:sz w:val="24"/>
              </w:rPr>
              <w:t xml:space="preserve">.,  7 «А» </w:t>
            </w:r>
            <w:r>
              <w:rPr>
                <w:rFonts w:ascii="Times New Roman" w:hAnsi="Times New Roman"/>
                <w:b w:val="0"/>
                <w:sz w:val="24"/>
              </w:rPr>
              <w:t>кл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3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096"/>
          </w:tcPr>
          <w:p w14:paraId="39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Юбилейные  выставка:</w:t>
            </w:r>
          </w:p>
          <w:p w14:paraId="3A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140 лет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со дня рождения поэта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Александра Александровича Блока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(1880–1921)</w:t>
            </w:r>
          </w:p>
        </w:tc>
        <w:tc>
          <w:tcPr>
            <w:tcW w:type="dxa" w:w="2233"/>
            <w:vMerge w:val="restart"/>
          </w:tcPr>
          <w:p w14:paraId="3B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522"/>
          </w:tcPr>
          <w:p w14:paraId="3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96"/>
          </w:tcPr>
          <w:p w14:paraId="3D00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День матери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(Учреждён Указом Президента РФ в 1998 г. Отмечается в последнее воскресенье ноября)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3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6096"/>
          </w:tcPr>
          <w:p w14:paraId="3F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Читаем произведения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немецкого писателя, сказочника Вильгельма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Гауф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4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096"/>
          </w:tcPr>
          <w:p w14:paraId="41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Юбилейные  выставки:</w:t>
            </w:r>
          </w:p>
          <w:p w14:paraId="42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200 лет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со дня рождения поэта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Афанасия Афанасьевича Фета (Шеншин)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(1820–1892)</w:t>
            </w:r>
          </w:p>
          <w:p w14:paraId="43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155 лет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со дня рождения английского писателя,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лауреата Нобелевской премии по литературе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(1907) Джозефа Редьярда Киплинга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(1865–1936)</w:t>
            </w:r>
          </w:p>
        </w:tc>
        <w:tc>
          <w:tcPr>
            <w:tcW w:type="dxa" w:w="2233"/>
            <w:vMerge w:val="restart"/>
          </w:tcPr>
          <w:p w14:paraId="44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522"/>
          </w:tcPr>
          <w:p w14:paraId="4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096"/>
          </w:tcPr>
          <w:p w14:paraId="46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Тематическая выставка  - «Встречаем Новый год».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4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096"/>
          </w:tcPr>
          <w:p w14:paraId="48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Литературная игра </w:t>
            </w:r>
            <w:r>
              <w:rPr>
                <w:rFonts w:ascii="Times New Roman" w:hAnsi="Times New Roman"/>
                <w:b w:val="0"/>
                <w:sz w:val="24"/>
              </w:rPr>
              <w:t>–в</w:t>
            </w:r>
            <w:r>
              <w:rPr>
                <w:rFonts w:ascii="Times New Roman" w:hAnsi="Times New Roman"/>
                <w:b w:val="0"/>
                <w:sz w:val="24"/>
              </w:rPr>
              <w:t>икторина «Эти старые, старые сказки» - 5 «А», 6»А».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4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6096"/>
          </w:tcPr>
          <w:p w14:paraId="4A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Юбилейные  выставки:</w:t>
            </w:r>
          </w:p>
          <w:p w14:paraId="4B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145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лет со дня рождения американского писателя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Джека Лондона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(1876–1916)</w:t>
            </w:r>
          </w:p>
          <w:p w14:paraId="4C00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-130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лет со дня рождения русского поэта, прозаика, эссеиста, литературного критика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Осипа Эмильевича Мендельштама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(1891–1938)</w:t>
            </w:r>
          </w:p>
          <w:p w14:paraId="4D000000">
            <w:pPr>
              <w:spacing w:after="150" w:before="0"/>
              <w:ind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-195 лет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со дня рождения русского писателя, публициста, критика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Михаила Евграфовича Салтыкова – Щедрина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(1826 - 18889)</w:t>
            </w:r>
          </w:p>
          <w:p w14:paraId="4E000000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233"/>
            <w:vMerge w:val="restart"/>
          </w:tcPr>
          <w:p w14:paraId="4F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522"/>
          </w:tcPr>
          <w:p w14:paraId="5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6096"/>
          </w:tcPr>
          <w:p w14:paraId="51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Час поэзии из цикла «Времена года» - «Зима», 3 «А».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5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096"/>
          </w:tcPr>
          <w:p w14:paraId="53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Оформление предварительного заказа учебников.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5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6096"/>
          </w:tcPr>
          <w:p w14:paraId="55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Юбилейные  выставки:</w:t>
            </w:r>
          </w:p>
          <w:p w14:paraId="56000000">
            <w:pPr>
              <w:pStyle w:val="Style_2"/>
              <w:tabs>
                <w:tab w:leader="none" w:pos="1785" w:val="left"/>
              </w:tabs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190 лет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со дня рождения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Николая Семёновича Лескова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(1831 – 1895)</w:t>
            </w:r>
          </w:p>
          <w:p w14:paraId="57000000">
            <w:pPr>
              <w:spacing w:after="150" w:before="0"/>
              <w:ind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-115 лет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со дня рождения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Агнии Львовны Барто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(1906 – 1981) - советской детской поэтессы, писательницы, киносценариста, радиоведущей. Лауреат Сталинской премии второй степени и Ленинской премии.</w:t>
            </w:r>
          </w:p>
        </w:tc>
        <w:tc>
          <w:tcPr>
            <w:tcW w:type="dxa" w:w="2233"/>
            <w:vMerge w:val="restart"/>
          </w:tcPr>
          <w:p w14:paraId="5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522"/>
          </w:tcPr>
          <w:p w14:paraId="5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096"/>
          </w:tcPr>
          <w:p w14:paraId="5A000000">
            <w:pPr>
              <w:pStyle w:val="Style_4"/>
              <w:ind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 февраля – Международный день дарения книг</w:t>
            </w:r>
            <w:r>
              <w:rPr>
                <w:rFonts w:ascii="Times New Roman" w:hAnsi="Times New Roman"/>
                <w:b w:val="0"/>
                <w:color w:val="000000"/>
              </w:rPr>
              <w:t>, организация мероприятия.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5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096"/>
          </w:tcPr>
          <w:p w14:paraId="5C000000">
            <w:pPr>
              <w:pStyle w:val="Style_4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Час поэзии из цикла «Времена года» - «Зима», 4 «А», 4 «Б»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5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6096"/>
          </w:tcPr>
          <w:p w14:paraId="5E00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Неделя детской и юношеской книги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(Проводится ежегодно с 1944 г. Первые «Книжкины именины» прошли по инициативе Л. Кассиля в 1943 г. в Москве.)</w:t>
            </w:r>
          </w:p>
        </w:tc>
        <w:tc>
          <w:tcPr>
            <w:tcW w:type="dxa" w:w="2233"/>
            <w:vMerge w:val="restart"/>
          </w:tcPr>
          <w:p w14:paraId="5F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522"/>
          </w:tcPr>
          <w:p w14:paraId="6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096"/>
          </w:tcPr>
          <w:p w14:paraId="61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Тематическая выставка – «8 марта».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6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6096"/>
          </w:tcPr>
          <w:p w14:paraId="63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4"/>
              </w:rPr>
              <w:t>Памятная дата России: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День космонавтики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установлен указом Президиума Верховного Совета СССР в 1962 году в ознаменование полета человека в космос.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с 2011 года он носит еще одно название -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Международный день полета человека в космос.</w:t>
            </w:r>
          </w:p>
        </w:tc>
        <w:tc>
          <w:tcPr>
            <w:tcW w:type="dxa" w:w="2233"/>
            <w:vMerge w:val="restart"/>
          </w:tcPr>
          <w:p w14:paraId="64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522"/>
          </w:tcPr>
          <w:p w14:paraId="6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096"/>
          </w:tcPr>
          <w:p w14:paraId="66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Рейд-смотр «Как живешь, учебник? (классы по выбору)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6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6096"/>
          </w:tcPr>
          <w:p w14:paraId="6800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Юбилейн</w:t>
            </w:r>
            <w:r>
              <w:rPr>
                <w:rFonts w:ascii="Times New Roman" w:hAnsi="Times New Roman"/>
                <w:b w:val="1"/>
                <w:sz w:val="24"/>
              </w:rPr>
              <w:t>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 выставк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 w14:paraId="6900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130 лет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 со дня рождения русского писателя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Михаила Афанасьевича Булгакова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 (1891–1940)</w:t>
            </w:r>
          </w:p>
        </w:tc>
        <w:tc>
          <w:tcPr>
            <w:tcW w:type="dxa" w:w="2233"/>
            <w:vMerge w:val="restart"/>
          </w:tcPr>
          <w:p w14:paraId="6A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522"/>
          </w:tcPr>
          <w:p w14:paraId="6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096"/>
          </w:tcPr>
          <w:p w14:paraId="6C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Тематическая выставка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 - «Города - герои» ко Дню Победы.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6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6096"/>
          </w:tcPr>
          <w:p w14:paraId="6E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Обзор литературы о ВОВ «Они защищали Родину» 5-9 </w:t>
            </w:r>
            <w:r>
              <w:rPr>
                <w:rFonts w:ascii="Times New Roman" w:hAnsi="Times New Roman"/>
                <w:b w:val="0"/>
                <w:color w:val="000000"/>
              </w:rPr>
              <w:t>кл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6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6096"/>
          </w:tcPr>
          <w:p w14:paraId="70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Подведение итогов работы библиотеки за 2020 – 2021 уч. год.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7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6096"/>
          </w:tcPr>
          <w:p w14:paraId="72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Прием учебников и худ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л</w:t>
            </w:r>
            <w:r>
              <w:rPr>
                <w:rFonts w:ascii="Times New Roman" w:hAnsi="Times New Roman"/>
                <w:b w:val="0"/>
                <w:color w:val="000000"/>
              </w:rPr>
              <w:t>итературы у учащихся.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7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6096"/>
          </w:tcPr>
          <w:p w14:paraId="74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Прием учебников и худ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л</w:t>
            </w:r>
            <w:r>
              <w:rPr>
                <w:rFonts w:ascii="Times New Roman" w:hAnsi="Times New Roman"/>
                <w:b w:val="0"/>
                <w:color w:val="000000"/>
              </w:rPr>
              <w:t>итературы у учащихся.</w:t>
            </w:r>
          </w:p>
        </w:tc>
        <w:tc>
          <w:tcPr>
            <w:tcW w:type="dxa" w:w="2233"/>
            <w:vMerge w:val="restart"/>
          </w:tcPr>
          <w:p w14:paraId="75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522"/>
          </w:tcPr>
          <w:p w14:paraId="7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6096"/>
          </w:tcPr>
          <w:p w14:paraId="77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Ремонт учебников и худ. литературы.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  <w:tr>
        <w:tc>
          <w:tcPr>
            <w:tcW w:type="dxa" w:w="522"/>
          </w:tcPr>
          <w:p w14:paraId="7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6096"/>
          </w:tcPr>
          <w:p w14:paraId="79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Приведение в порядок книжного фонда.</w:t>
            </w:r>
          </w:p>
        </w:tc>
        <w:tc>
          <w:tcPr>
            <w:tcW w:type="dxa" w:w="2233"/>
            <w:gridSpan w:val="1"/>
            <w:vMerge w:val="continue"/>
          </w:tcPr>
          <w:p/>
        </w:tc>
      </w:tr>
    </w:tbl>
    <w:p w14:paraId="7A000000">
      <w:pPr>
        <w:pStyle w:val="Style_2"/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20" w:type="paragraph">
    <w:name w:val="toc 5"/>
    <w:next w:val="Style_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5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5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3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