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2000000">
      <w:pPr>
        <w:spacing w:line="240" w:lineRule="auto"/>
        <w:ind/>
        <w:rPr>
          <w:rFonts w:ascii="Times New Roman" w:hAnsi="Times New Roman"/>
          <w:color w:val="000000"/>
        </w:rPr>
      </w:pPr>
    </w:p>
    <w:p w14:paraId="03000000">
      <w:pPr>
        <w:widowControl w:val="0"/>
        <w:spacing w:before="20" w:line="240" w:lineRule="auto"/>
        <w:ind w:right="-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Calibri" w:hAnsi="Calibri"/>
          <w:color w:val="000000"/>
          <w:sz w:val="22"/>
        </w:rPr>
        <w:drawing>
          <wp:inline>
            <wp:extent cx="497205" cy="70675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497205" cy="706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Администрация города Дубны Московской области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color w:val="000000"/>
          <w:sz w:val="10"/>
        </w:rPr>
      </w:pPr>
      <w:r>
        <w:rPr>
          <w:rFonts w:ascii="Times New Roman" w:hAnsi="Times New Roman"/>
          <w:color w:val="000000"/>
          <w:sz w:val="22"/>
        </w:rPr>
        <w:t xml:space="preserve">      Управление народного образования</w:t>
      </w:r>
    </w:p>
    <w:p w14:paraId="05000000">
      <w:pPr>
        <w:spacing w:line="240" w:lineRule="auto"/>
        <w:ind/>
        <w:rPr>
          <w:rFonts w:ascii="Times New Roman" w:hAnsi="Times New Roman"/>
          <w:color w:val="000000"/>
          <w:sz w:val="10"/>
        </w:rPr>
      </w:pPr>
    </w:p>
    <w:p w14:paraId="06000000">
      <w:pPr>
        <w:spacing w:line="240" w:lineRule="auto"/>
        <w:ind/>
        <w:jc w:val="center"/>
        <w:rPr>
          <w:rFonts w:ascii="Times New Roman" w:hAnsi="Times New Roman"/>
          <w:b w:val="1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</w:t>
      </w:r>
      <w:r>
        <w:rPr>
          <w:rFonts w:ascii="Times New Roman" w:hAnsi="Times New Roman"/>
          <w:b w:val="1"/>
          <w:color w:val="000000"/>
          <w:sz w:val="22"/>
        </w:rPr>
        <w:t xml:space="preserve">  Муниципальное бюджетное общеобразовательное учреждение</w:t>
      </w:r>
    </w:p>
    <w:p w14:paraId="07000000">
      <w:pPr>
        <w:spacing w:line="240" w:lineRule="auto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 w:val="1"/>
          <w:color w:val="000000"/>
          <w:sz w:val="22"/>
        </w:rPr>
        <w:t xml:space="preserve">    «Средняя общеобразовательная школа № 2  г. Дубны Московской области»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color w:val="000000"/>
          <w:sz w:val="10"/>
        </w:rPr>
      </w:pPr>
      <w:r>
        <w:rPr>
          <w:rFonts w:ascii="Times New Roman" w:hAnsi="Times New Roman"/>
          <w:color w:val="000000"/>
          <w:sz w:val="22"/>
        </w:rPr>
        <w:t>(ШКОЛА № 2)</w:t>
      </w:r>
    </w:p>
    <w:p w14:paraId="09000000">
      <w:pPr>
        <w:spacing w:line="240" w:lineRule="auto"/>
        <w:ind/>
        <w:jc w:val="center"/>
        <w:rPr>
          <w:rFonts w:ascii="Times New Roman" w:hAnsi="Times New Roman"/>
          <w:color w:val="000000"/>
          <w:sz w:val="10"/>
        </w:rPr>
      </w:pPr>
    </w:p>
    <w:p w14:paraId="0A000000">
      <w:pPr>
        <w:spacing w:after="200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16"/>
        </w:rPr>
        <w:t xml:space="preserve">                                           ул. Школьная, д. 3, г. Дубна, Московская область, 141980, тел. 3-13-58,    е-</w:t>
      </w:r>
      <w:r>
        <w:rPr>
          <w:rFonts w:ascii="Times New Roman" w:hAnsi="Times New Roman"/>
          <w:color w:val="000000"/>
          <w:sz w:val="16"/>
        </w:rPr>
        <w:t>mail</w:t>
      </w:r>
      <w:r>
        <w:rPr>
          <w:rFonts w:ascii="Times New Roman" w:hAnsi="Times New Roman"/>
          <w:color w:val="000000"/>
          <w:sz w:val="16"/>
        </w:rPr>
        <w:t xml:space="preserve">  </w:t>
      </w:r>
      <w:r>
        <w:rPr>
          <w:rFonts w:ascii="Times New Roman" w:hAnsi="Times New Roman"/>
          <w:color w:val="000000"/>
          <w:sz w:val="16"/>
        </w:rPr>
        <w:t>school</w:t>
      </w:r>
      <w:r>
        <w:rPr>
          <w:rFonts w:ascii="Times New Roman" w:hAnsi="Times New Roman"/>
          <w:color w:val="000000"/>
          <w:sz w:val="16"/>
        </w:rPr>
        <w:t>2 @uni-dubna.ru</w:t>
      </w:r>
    </w:p>
    <w:p w14:paraId="0B000000">
      <w:pPr>
        <w:spacing w:after="200"/>
        <w:ind w:hanging="15" w:left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16"/>
        </w:rPr>
        <w:t>ОКПО  93706862 ,  ОГРН  1045002200143,  ИНН\КПП 5010029897\501001001</w:t>
      </w: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</w:p>
    <w:p w14:paraId="0C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Приложение к приказу от 06.04. 2020</w:t>
      </w:r>
    </w:p>
    <w:p w14:paraId="0D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№ 29\ОД</w:t>
      </w:r>
    </w:p>
    <w:p w14:paraId="0E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</w:p>
    <w:p w14:paraId="0F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Согласовано.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Согласовано.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Согласовано.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Согласовано.</w:t>
      </w:r>
    </w:p>
    <w:p w14:paraId="10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Председатель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Председатель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Председатель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Председатель</w:t>
      </w:r>
      <w:r>
        <w:rPr>
          <w:rFonts w:ascii="Times New Roman" w:hAnsi="Times New Roman"/>
          <w:color w:val="000000"/>
          <w:sz w:val="22"/>
        </w:rPr>
        <w:tab/>
      </w:r>
    </w:p>
    <w:p w14:paraId="11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Управляющего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профсоюзной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общешкольного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Совета старшеклассников</w:t>
      </w:r>
    </w:p>
    <w:p w14:paraId="12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Совета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организации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родительского</w:t>
      </w:r>
    </w:p>
    <w:p w14:paraId="13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Комитета</w:t>
      </w:r>
    </w:p>
    <w:p w14:paraId="14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____________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______________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_____________________</w:t>
      </w:r>
    </w:p>
    <w:p w14:paraId="15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И.Д. Быкова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С.А. Новик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У.Р. Гурская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>М. Сафрончук</w:t>
      </w:r>
    </w:p>
    <w:p w14:paraId="16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</w:p>
    <w:p w14:paraId="17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Утверждаю.</w:t>
      </w:r>
    </w:p>
    <w:p w14:paraId="18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Директор</w:t>
      </w:r>
    </w:p>
    <w:p w14:paraId="19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</w:t>
      </w:r>
    </w:p>
    <w:p w14:paraId="1A000000">
      <w:pPr>
        <w:spacing w:line="240" w:lineRule="auto"/>
        <w:ind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Н.П. Халяпина</w:t>
      </w:r>
    </w:p>
    <w:p w14:paraId="1B000000">
      <w:pPr>
        <w:spacing w:line="240" w:lineRule="auto"/>
        <w:ind/>
        <w:jc w:val="center"/>
        <w:rPr>
          <w:rFonts w:ascii="Times New Roman" w:hAnsi="Times New Roman"/>
          <w:color w:val="000000"/>
          <w:sz w:val="22"/>
        </w:rPr>
      </w:pPr>
    </w:p>
    <w:p w14:paraId="1C000000">
      <w:pPr>
        <w:ind w:firstLine="0" w:left="6521"/>
        <w:rPr>
          <w:rFonts w:ascii="Times New Roman" w:hAnsi="Times New Roman"/>
        </w:rPr>
      </w:pPr>
    </w:p>
    <w:p w14:paraId="1D000000">
      <w:pPr>
        <w:ind w:firstLine="0" w:left="6521"/>
        <w:rPr>
          <w:rFonts w:ascii="Times New Roman" w:hAnsi="Times New Roman"/>
        </w:rPr>
      </w:pPr>
    </w:p>
    <w:p w14:paraId="1E000000">
      <w:pPr>
        <w:ind w:firstLine="0" w:left="4395"/>
        <w:rPr>
          <w:rFonts w:ascii="Times New Roman" w:hAnsi="Times New Roman"/>
        </w:rPr>
      </w:pPr>
    </w:p>
    <w:p w14:paraId="1F000000">
      <w:pPr>
        <w:spacing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14:paraId="20000000">
      <w:pPr>
        <w:spacing w:line="36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психолого – педагогическом консилиуме </w:t>
      </w:r>
    </w:p>
    <w:p w14:paraId="21000000">
      <w:pPr>
        <w:ind/>
        <w:jc w:val="both"/>
        <w:rPr>
          <w:rFonts w:ascii="Times New Roman" w:hAnsi="Times New Roman"/>
          <w:b w:val="1"/>
        </w:rPr>
      </w:pPr>
    </w:p>
    <w:p w14:paraId="22000000">
      <w:pPr>
        <w:spacing w:line="240" w:lineRule="auto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муниципального бюджетного общеобразовательного учреждения «Средняя общеобразовательная школа № 2 г. Дубны Московской области».</w:t>
      </w:r>
    </w:p>
    <w:p w14:paraId="23000000">
      <w:pPr>
        <w:spacing w:line="240" w:lineRule="auto"/>
        <w:ind/>
        <w:jc w:val="center"/>
        <w:rPr>
          <w:rFonts w:ascii="Times New Roman" w:hAnsi="Times New Roman"/>
          <w:color w:val="000000"/>
          <w:sz w:val="22"/>
        </w:rPr>
      </w:pPr>
    </w:p>
    <w:p w14:paraId="24000000">
      <w:pPr>
        <w:spacing w:line="240" w:lineRule="auto"/>
        <w:ind/>
        <w:jc w:val="center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1.Общие положения.</w:t>
      </w:r>
    </w:p>
    <w:p w14:paraId="25000000">
      <w:pPr>
        <w:ind/>
        <w:jc w:val="both"/>
        <w:rPr>
          <w:rFonts w:ascii="Times New Roman" w:hAnsi="Times New Roman"/>
          <w:b w:val="1"/>
        </w:rPr>
      </w:pPr>
    </w:p>
    <w:p w14:paraId="2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Психолого-педагогический консилиум (далее - ППк) является одной из форм взаимодействия руководящих и педаг</w:t>
      </w:r>
      <w:r>
        <w:rPr>
          <w:rFonts w:ascii="Times New Roman" w:hAnsi="Times New Roman"/>
        </w:rPr>
        <w:t>огических работников школы</w:t>
      </w:r>
      <w:r>
        <w:rPr>
          <w:rFonts w:ascii="Times New Roman" w:hAnsi="Times New Roman"/>
        </w:rPr>
        <w:t>, осуществляющей образовательную д</w:t>
      </w:r>
      <w:r>
        <w:rPr>
          <w:rFonts w:ascii="Times New Roman" w:hAnsi="Times New Roman"/>
        </w:rPr>
        <w:t>еятельность (далее - школы</w:t>
      </w:r>
      <w:r>
        <w:rPr>
          <w:rFonts w:ascii="Times New Roman" w:hAnsi="Times New Roman"/>
        </w:rPr>
        <w:t>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14:paraId="27000000">
      <w:pPr>
        <w:ind/>
        <w:jc w:val="both"/>
        <w:rPr>
          <w:rFonts w:ascii="Times New Roman" w:hAnsi="Times New Roman"/>
          <w:b w:val="1"/>
        </w:rPr>
      </w:pPr>
    </w:p>
    <w:p w14:paraId="28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1.2. Задачами ППк являются:</w:t>
      </w:r>
    </w:p>
    <w:p w14:paraId="2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2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1.2.2. разработка рекомендаций по организации психолого-педагогического сопровождения обучающихся;</w:t>
      </w:r>
    </w:p>
    <w:p w14:paraId="2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14:paraId="2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1.2.4. контроль за выполнением рекомендаций ППк.</w:t>
      </w:r>
    </w:p>
    <w:p w14:paraId="2D000000">
      <w:pPr>
        <w:rPr>
          <w:rFonts w:ascii="Times New Roman" w:hAnsi="Times New Roman"/>
        </w:rPr>
      </w:pPr>
    </w:p>
    <w:p w14:paraId="2E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Организация деятельности ППк</w:t>
      </w:r>
    </w:p>
    <w:p w14:paraId="2F000000">
      <w:pPr>
        <w:ind/>
        <w:jc w:val="both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</w:rPr>
        <w:t xml:space="preserve">2.1. В ППк ведется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"https://sudact.ru/law/rasporiazhenie-minprosveshcheniia-rossii-ot-09092019-n-r-93/primernoe-polozhenie-o-psikhologo-pedagogicheskom-konsiliume/prilozhenie-1/"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документация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(приложению 1)</w:t>
      </w:r>
      <w:r>
        <w:rPr>
          <w:rFonts w:ascii="Times New Roman" w:hAnsi="Times New Roman"/>
          <w:b w:val="1"/>
          <w:color w:val="000000"/>
        </w:rPr>
        <w:t xml:space="preserve"> </w:t>
      </w:r>
    </w:p>
    <w:p w14:paraId="30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2.1. Общее руководство деятельностью ППк возлагается на дир</w:t>
      </w:r>
      <w:r>
        <w:rPr>
          <w:rFonts w:ascii="Times New Roman" w:hAnsi="Times New Roman"/>
        </w:rPr>
        <w:t>ектора школы.</w:t>
      </w:r>
    </w:p>
    <w:p w14:paraId="31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2.3. Состав ППк: председатель ППк - заместитель по УВР, заместитель пре</w:t>
      </w:r>
      <w:r>
        <w:rPr>
          <w:rFonts w:ascii="Times New Roman" w:hAnsi="Times New Roman"/>
        </w:rPr>
        <w:t>дседателя ППк- заместитель по воспитательной работе</w:t>
      </w:r>
      <w:r>
        <w:rPr>
          <w:rFonts w:ascii="Times New Roman" w:hAnsi="Times New Roman"/>
        </w:rPr>
        <w:t>, педагог-психолог, социальный педагог</w:t>
      </w:r>
      <w:r>
        <w:rPr>
          <w:rFonts w:ascii="Times New Roman" w:hAnsi="Times New Roman"/>
        </w:rPr>
        <w:t>- секретарь ППк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, представители учительского коллектива</w:t>
      </w:r>
    </w:p>
    <w:p w14:paraId="32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2.4. Заседания ППк проводятся под руководством Председателя ППк или лица, исполняющего его обязанности.</w:t>
      </w:r>
    </w:p>
    <w:p w14:paraId="33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2.5. Ход заседания фиксируется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"https://sudact.ru/law/rasporiazhenie-minprosveshcheniia-rossii-ot-09092019-n-r-93/primernoe-polozhenie-o-psikhologo-pedagogicheskom-konsiliume/prilozhenie-2/"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протоколе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(приложение 2)</w:t>
      </w:r>
      <w:r>
        <w:rPr>
          <w:rFonts w:ascii="Times New Roman" w:hAnsi="Times New Roman"/>
        </w:rPr>
        <w:t>. 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14:paraId="34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2.6.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"https://sudact.ru/law/rasporiazhenie-minprosveshcheniia-rossii-ot-09092019-n-r-93/primernoe-polozhenie-o-psikhologo-pedagogicheskom-konsiliume/prilozhenie-3/"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заключении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(приложение 3</w:t>
      </w:r>
      <w:r>
        <w:rPr>
          <w:rFonts w:ascii="Times New Roman" w:hAnsi="Times New Roman"/>
          <w:color w:val="000000"/>
        </w:rPr>
        <w:t>).</w:t>
      </w:r>
      <w:r>
        <w:rPr>
          <w:rFonts w:ascii="Times New Roman" w:hAnsi="Times New Roman"/>
        </w:rPr>
        <w:t xml:space="preserve">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Коллегиальное заключение ППк доводится до сведения родителей (законных представителей) в день проведения заседания. В случае несогласия родителей (законных представителей) обучающегося с </w:t>
      </w:r>
      <w:r>
        <w:rPr>
          <w:rFonts w:ascii="Times New Roman" w:hAnsi="Times New Roman"/>
          <w:sz w:val="23"/>
        </w:rPr>
        <w:t>коллегиальным заключением ППк они выражают свое мнение в письменной форме в с</w:t>
      </w:r>
      <w:r>
        <w:rPr>
          <w:rFonts w:ascii="Times New Roman" w:hAnsi="Times New Roman"/>
        </w:rPr>
        <w:t>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 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3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При направлении обучающегося на психолого-медико-педагогическую комиссию (далее - ПМПК) оформляется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"https://sudact.ru/law/rasporiazhenie-minprosveshcheniia-rossii-ot-09092019-n-r-93/primernoe-polozhenie-o-psikhologo-pedagogicheskom-konsiliume/prilozhenie-4/"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Представление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Пк на обучающегося (приложение 4 </w:t>
      </w:r>
      <w:r>
        <w:rPr>
          <w:rFonts w:ascii="Times New Roman" w:hAnsi="Times New Roman"/>
        </w:rPr>
        <w:t>) Представление ППк на обучающегося для предоставления на ПМПК выдается родителям (законным представителям) под личную подпись.</w:t>
      </w:r>
    </w:p>
    <w:p w14:paraId="36000000">
      <w:pPr>
        <w:ind/>
        <w:jc w:val="both"/>
        <w:rPr>
          <w:rFonts w:ascii="Times New Roman" w:hAnsi="Times New Roman"/>
          <w:b w:val="1"/>
        </w:rPr>
      </w:pPr>
    </w:p>
    <w:p w14:paraId="37000000">
      <w:pPr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Режим деятельности ППк</w:t>
      </w:r>
    </w:p>
    <w:p w14:paraId="38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3.1. Периодичность проведения заседаний ППк определяется запросом школы на обследование и организацию комплексного сопровождения обучающихся и отражается в графике проведения заседаний.</w:t>
      </w:r>
    </w:p>
    <w:p w14:paraId="39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3.2. Заседания ППк подразделяются на плановые и внеплановые.</w:t>
      </w:r>
    </w:p>
    <w:p w14:paraId="3A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3B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3.4. 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с целью решения конфликтных ситуаций и других случаях.</w:t>
      </w:r>
    </w:p>
    <w:p w14:paraId="3C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14:paraId="3D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3.6. Деятельность специалистов ППк осуществляется бесплатно.</w:t>
      </w:r>
    </w:p>
    <w:p w14:paraId="3E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14:paraId="3F000000">
      <w:pPr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Проведение обследования</w:t>
      </w:r>
    </w:p>
    <w:p w14:paraId="40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14:paraId="41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4.2. Обследование обучающегося специалистами ППк осуществляется по инициативе родителей (законных представителей) или педагогических работников с письменного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"https://sudact.ru/law/rasporiazhenie-minprosveshcheniia-rossii-ot-09092019-n-r-93/primernoe-polozhenie-o-psikhologo-pedagogicheskom-konsiliume/prilozhenie-5/"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родителей (законн</w:t>
      </w:r>
      <w:r>
        <w:rPr>
          <w:rFonts w:ascii="Times New Roman" w:hAnsi="Times New Roman"/>
        </w:rPr>
        <w:t xml:space="preserve">ых представителей) (приложение 5 </w:t>
      </w:r>
      <w:r>
        <w:rPr>
          <w:rFonts w:ascii="Times New Roman" w:hAnsi="Times New Roman"/>
        </w:rPr>
        <w:t>).</w:t>
      </w:r>
    </w:p>
    <w:p w14:paraId="42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14:paraId="43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4.4. На период подготовки к ППк и последующей реализации рекомендаций обучающемуся назначается ведущий специалист: учитель и/или классный руководитель. Ведущий специалист представляет обучающегося на ППк (приложение 6) и выходит с инициативой повторных обсуждений на ППк (при необходимости).</w:t>
      </w:r>
    </w:p>
    <w:p w14:paraId="44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4.5. По данным обследования каждым специалистом составляется заключение и разрабатываются рекомендации. На заседании ППк обсуждаются результаты обследования ребенка каждым специалистом, составляется коллегиальное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"https://sudact.ru/law/rasporiazhenie-minprosveshcheniia-rossii-ot-09092019-n-r-93/primernoe-polozhenie-o-psikhologo-pedagogicheskom-konsiliume/prilozhenie-3/"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заключение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ППк.</w:t>
      </w:r>
    </w:p>
    <w:p w14:paraId="45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14:paraId="46000000">
      <w:pPr>
        <w:ind/>
        <w:jc w:val="both"/>
        <w:rPr>
          <w:rFonts w:ascii="Times New Roman" w:hAnsi="Times New Roman"/>
          <w:b w:val="1"/>
        </w:rPr>
      </w:pPr>
    </w:p>
    <w:p w14:paraId="47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Содержание рекомендаций ППк по организации психолого-педагогического сопровождения обучающихся</w:t>
      </w:r>
    </w:p>
    <w:p w14:paraId="48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разработку индивидуального учебного плана обучающегося;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адаптацию учебных и контрольно-измерительных материалов и другие условия психолого-педагогического сопровождения в рамках компетенции школы.</w:t>
      </w:r>
    </w:p>
    <w:p w14:paraId="49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</w:t>
      </w:r>
      <w:r>
        <w:rPr>
          <w:rFonts w:ascii="Times New Roman" w:hAnsi="Times New Roman"/>
        </w:rPr>
        <w:t xml:space="preserve">ле: </w:t>
      </w:r>
      <w:r>
        <w:rPr>
          <w:rFonts w:ascii="Times New Roman" w:hAnsi="Times New Roman"/>
        </w:rPr>
        <w:t>организация дополнительной двигательной нагрузки в течение учебного дня / снижение двигательной нагрузки; предоставление дополнительных перерывов для приема пищи, лекарств; снижение объема задаваемой на дом работы;  оказывающего обучающимся необходимую техническую помощь; другие условия психолого-педагогического сопровождения в рамках компетенции школы.</w:t>
      </w:r>
    </w:p>
    <w:p w14:paraId="4A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 Федеральный закон от 29 декабря 2012 г. N 273-ФЗ "Об образовании в Российской Федерации",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"https://sudact.ru/law/federalnyi-zakon-ot-29122012-n-273-fz-ob/glava-4/statia-42/"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статья 42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 проведение групповых и (или) индивидуальных коррекционно-развивающих и компенсирующих занятий с обучающимся;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(девиантного) поведения обучающегося; другие условия психолого-педагогического сопровождения в рамках компетенции школы.</w:t>
      </w:r>
    </w:p>
    <w:p w14:paraId="4B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14:paraId="4C000000">
      <w:pPr>
        <w:ind/>
        <w:jc w:val="both"/>
        <w:rPr>
          <w:rFonts w:ascii="Times New Roman" w:hAnsi="Times New Roman"/>
          <w:b w:val="1"/>
        </w:rPr>
      </w:pPr>
    </w:p>
    <w:p w14:paraId="4D000000">
      <w:pPr>
        <w:ind/>
        <w:jc w:val="both"/>
        <w:rPr>
          <w:rFonts w:ascii="Times New Roman" w:hAnsi="Times New Roman"/>
          <w:b w:val="1"/>
        </w:rPr>
      </w:pPr>
    </w:p>
    <w:p w14:paraId="4E000000">
      <w:pPr>
        <w:ind/>
        <w:jc w:val="both"/>
        <w:rPr>
          <w:rFonts w:ascii="Times New Roman" w:hAnsi="Times New Roman"/>
          <w:b w:val="1"/>
        </w:rPr>
      </w:pPr>
    </w:p>
    <w:p w14:paraId="4F000000">
      <w:pPr>
        <w:ind/>
        <w:jc w:val="both"/>
        <w:rPr>
          <w:rFonts w:ascii="Times New Roman" w:hAnsi="Times New Roman"/>
          <w:b w:val="1"/>
        </w:rPr>
      </w:pPr>
    </w:p>
    <w:p w14:paraId="50000000">
      <w:pPr>
        <w:ind/>
        <w:jc w:val="both"/>
        <w:rPr>
          <w:rFonts w:ascii="Times New Roman" w:hAnsi="Times New Roman"/>
          <w:b w:val="1"/>
        </w:rPr>
      </w:pPr>
    </w:p>
    <w:p w14:paraId="51000000">
      <w:pPr>
        <w:ind/>
        <w:jc w:val="center"/>
        <w:rPr>
          <w:rFonts w:ascii="Century Schoolbook" w:hAnsi="Century Schoolbook"/>
        </w:rPr>
      </w:pPr>
    </w:p>
    <w:p w14:paraId="52000000">
      <w:pPr>
        <w:ind/>
        <w:jc w:val="center"/>
        <w:rPr>
          <w:rFonts w:ascii="Century Schoolbook" w:hAnsi="Century Schoolbook"/>
        </w:rPr>
      </w:pPr>
    </w:p>
    <w:p w14:paraId="53000000">
      <w:pPr>
        <w:ind/>
        <w:jc w:val="right"/>
        <w:rPr>
          <w:rFonts w:ascii="Century Schoolbook" w:hAnsi="Century Schoolbook"/>
        </w:rPr>
      </w:pPr>
    </w:p>
    <w:p w14:paraId="54000000">
      <w:pPr>
        <w:ind/>
        <w:jc w:val="right"/>
        <w:rPr>
          <w:rFonts w:ascii="Century Schoolbook" w:hAnsi="Century Schoolbook"/>
        </w:rPr>
      </w:pPr>
    </w:p>
    <w:p w14:paraId="55000000">
      <w:pPr>
        <w:ind/>
        <w:jc w:val="right"/>
        <w:rPr>
          <w:rFonts w:ascii="Century Schoolbook" w:hAnsi="Century Schoolbook"/>
        </w:rPr>
      </w:pPr>
    </w:p>
    <w:p w14:paraId="56000000">
      <w:pPr>
        <w:ind/>
        <w:jc w:val="right"/>
        <w:rPr>
          <w:rFonts w:ascii="Century Schoolbook" w:hAnsi="Century Schoolbook"/>
        </w:rPr>
      </w:pPr>
    </w:p>
    <w:p w14:paraId="57000000">
      <w:pPr>
        <w:ind/>
        <w:jc w:val="right"/>
        <w:rPr>
          <w:rFonts w:ascii="Century Schoolbook" w:hAnsi="Century Schoolbook"/>
        </w:rPr>
      </w:pPr>
    </w:p>
    <w:p w14:paraId="58000000">
      <w:pPr>
        <w:ind/>
        <w:jc w:val="right"/>
        <w:rPr>
          <w:rFonts w:ascii="Century Schoolbook" w:hAnsi="Century Schoolbook"/>
        </w:rPr>
      </w:pPr>
    </w:p>
    <w:p w14:paraId="59000000">
      <w:pPr>
        <w:ind/>
        <w:jc w:val="right"/>
        <w:rPr>
          <w:rFonts w:ascii="Century Schoolbook" w:hAnsi="Century Schoolbook"/>
        </w:rPr>
      </w:pPr>
    </w:p>
    <w:p w14:paraId="5A000000">
      <w:pPr>
        <w:ind/>
        <w:jc w:val="right"/>
        <w:rPr>
          <w:rFonts w:ascii="Century Schoolbook" w:hAnsi="Century Schoolbook"/>
        </w:rPr>
      </w:pPr>
    </w:p>
    <w:p w14:paraId="5B000000">
      <w:pPr>
        <w:ind/>
        <w:jc w:val="right"/>
        <w:rPr>
          <w:rFonts w:ascii="Century Schoolbook" w:hAnsi="Century Schoolbook"/>
        </w:rPr>
      </w:pPr>
    </w:p>
    <w:p w14:paraId="5C000000">
      <w:pPr>
        <w:spacing w:line="360" w:lineRule="auto"/>
        <w:ind w:firstLine="851" w:left="0"/>
        <w:jc w:val="right"/>
        <w:rPr>
          <w:rFonts w:ascii="Times New Roman" w:hAnsi="Times New Roman"/>
        </w:rPr>
      </w:pPr>
    </w:p>
    <w:p w14:paraId="5D000000">
      <w:pPr>
        <w:spacing w:line="360" w:lineRule="auto"/>
        <w:ind w:firstLine="851" w:left="0"/>
        <w:jc w:val="right"/>
        <w:rPr>
          <w:rFonts w:ascii="Times New Roman" w:hAnsi="Times New Roman"/>
        </w:rPr>
      </w:pPr>
    </w:p>
    <w:p w14:paraId="5E000000">
      <w:pPr>
        <w:spacing w:line="360" w:lineRule="auto"/>
        <w:ind w:firstLine="851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5F000000">
      <w:pPr>
        <w:spacing w:line="360" w:lineRule="auto"/>
        <w:ind w:firstLine="851" w:left="0"/>
        <w:jc w:val="right"/>
        <w:rPr>
          <w:rFonts w:ascii="Times New Roman" w:hAnsi="Times New Roman"/>
        </w:rPr>
      </w:pPr>
    </w:p>
    <w:p w14:paraId="60000000">
      <w:pPr>
        <w:spacing w:line="360" w:lineRule="auto"/>
        <w:ind w:firstLine="851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Документация ППк</w:t>
      </w:r>
    </w:p>
    <w:p w14:paraId="61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Приказ о создании ППк с утвержденным составом специалистов ППк;</w:t>
      </w:r>
    </w:p>
    <w:p w14:paraId="62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ППк;</w:t>
      </w:r>
    </w:p>
    <w:p w14:paraId="63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График проведения плановых заседаний ППк на учебный год;</w:t>
      </w:r>
    </w:p>
    <w:p w14:paraId="64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Журнал учета заседаний ППк и обучающихся, прошедших ППк по форме: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34"/>
        <w:gridCol w:w="1134"/>
        <w:gridCol w:w="3402"/>
        <w:gridCol w:w="4252"/>
      </w:tblGrid>
      <w:tr>
        <w:tc>
          <w:tcPr>
            <w:tcW w:type="dxa" w:w="5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type="dxa" w:w="34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Тематика заседания</w:t>
            </w:r>
          </w:p>
        </w:tc>
        <w:tc>
          <w:tcPr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консилиума (плановый/внеплановый)</w:t>
            </w:r>
          </w:p>
        </w:tc>
      </w:tr>
      <w:tr>
        <w:trPr>
          <w:trHeight w:hRule="atLeast" w:val="369"/>
        </w:trPr>
        <w:tc>
          <w:tcPr>
            <w:tcW w:type="dxa" w:w="5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1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34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425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</w:tr>
    </w:tbl>
    <w:p w14:paraId="6D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 коллегиальных заключений психолого – педагогического консилиума по форме:</w:t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89"/>
        <w:gridCol w:w="1772"/>
        <w:gridCol w:w="1289"/>
        <w:gridCol w:w="1530"/>
        <w:gridCol w:w="1421"/>
        <w:gridCol w:w="1760"/>
        <w:gridCol w:w="1344"/>
      </w:tblGrid>
      <w:tr>
        <w:tc>
          <w:tcPr>
            <w:tcW w:type="dxa" w:w="4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7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обучающегося, класс</w:t>
            </w:r>
          </w:p>
        </w:tc>
        <w:tc>
          <w:tcPr>
            <w:tcW w:type="dxa" w:w="12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type="dxa" w:w="15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Инициатор обращения</w:t>
            </w:r>
          </w:p>
        </w:tc>
        <w:tc>
          <w:tcPr>
            <w:tcW w:type="dxa" w:w="142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Повод обращения в ППк</w:t>
            </w:r>
          </w:p>
        </w:tc>
        <w:tc>
          <w:tcPr>
            <w:tcW w:type="dxa" w:w="17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Коллегиальное заключение</w:t>
            </w:r>
          </w:p>
        </w:tc>
        <w:tc>
          <w:tcPr>
            <w:tcW w:type="dxa" w:w="13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обращения</w:t>
            </w:r>
          </w:p>
        </w:tc>
      </w:tr>
      <w:tr>
        <w:tc>
          <w:tcPr>
            <w:tcW w:type="dxa" w:w="4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7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line="720" w:lineRule="auto"/>
              <w:ind w:firstLine="357" w:left="-357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28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53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42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7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3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</w:tr>
    </w:tbl>
    <w:p w14:paraId="7C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Протоколы заседания ППк;</w:t>
      </w:r>
    </w:p>
    <w:p w14:paraId="7D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Карта развития обучающегося, получающего психолого – педагогическое сопровождение;</w:t>
      </w:r>
    </w:p>
    <w:p w14:paraId="7E000000">
      <w:pPr>
        <w:numPr>
          <w:ilvl w:val="0"/>
          <w:numId w:val="1"/>
        </w:numPr>
        <w:spacing w:line="360" w:lineRule="auto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Журнал направлений обучающихся на ПМПК по форме:</w:t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48"/>
        <w:gridCol w:w="1772"/>
        <w:gridCol w:w="1221"/>
        <w:gridCol w:w="1518"/>
        <w:gridCol w:w="1514"/>
        <w:gridCol w:w="3132"/>
      </w:tblGrid>
      <w:tr>
        <w:tc>
          <w:tcPr>
            <w:tcW w:type="dxa" w:w="4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7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обучающегося, класс</w:t>
            </w:r>
          </w:p>
        </w:tc>
        <w:tc>
          <w:tcPr>
            <w:tcW w:type="dxa" w:w="122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type="dxa" w:w="151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направления</w:t>
            </w:r>
          </w:p>
        </w:tc>
        <w:tc>
          <w:tcPr>
            <w:tcW w:type="dxa" w:w="151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направления</w:t>
            </w: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получении направления родителями</w:t>
            </w:r>
          </w:p>
        </w:tc>
      </w:tr>
      <w:tr>
        <w:tc>
          <w:tcPr>
            <w:tcW w:type="dxa" w:w="44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77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22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518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151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line="720" w:lineRule="auto"/>
              <w:ind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type="dxa" w:w="313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Получено: </w:t>
            </w:r>
          </w:p>
          <w:p w14:paraId="8B000000">
            <w:pPr>
              <w:rPr>
                <w:rFonts w:ascii="Times New Roman" w:hAnsi="Times New Roman"/>
                <w:sz w:val="20"/>
              </w:rPr>
            </w:pPr>
          </w:p>
          <w:p w14:paraId="8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Я, __________________</w:t>
            </w:r>
          </w:p>
          <w:p w14:paraId="8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пакет документов получил(а).</w:t>
            </w:r>
          </w:p>
          <w:p w14:paraId="8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«___»_______________20___г.</w:t>
            </w:r>
          </w:p>
          <w:p w14:paraId="8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Подпись:_____________________</w:t>
            </w:r>
          </w:p>
          <w:p w14:paraId="90000000">
            <w:pPr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20"/>
              </w:rPr>
              <w:t>Расшифровка:_________________</w:t>
            </w:r>
          </w:p>
        </w:tc>
      </w:tr>
    </w:tbl>
    <w:p w14:paraId="91000000">
      <w:pPr>
        <w:spacing w:line="360" w:lineRule="auto"/>
        <w:ind/>
        <w:rPr>
          <w:rFonts w:ascii="Times New Roman" w:hAnsi="Times New Roman"/>
        </w:rPr>
      </w:pPr>
    </w:p>
    <w:p w14:paraId="92000000">
      <w:pPr>
        <w:spacing w:line="360" w:lineRule="auto"/>
        <w:ind/>
        <w:rPr>
          <w:rFonts w:ascii="Times New Roman" w:hAnsi="Times New Roman"/>
        </w:rPr>
      </w:pPr>
    </w:p>
    <w:p w14:paraId="93000000">
      <w:pPr>
        <w:spacing w:line="360" w:lineRule="auto"/>
        <w:ind/>
        <w:rPr>
          <w:rFonts w:ascii="Times New Roman" w:hAnsi="Times New Roman"/>
        </w:rPr>
      </w:pPr>
    </w:p>
    <w:p w14:paraId="94000000">
      <w:pPr>
        <w:spacing w:line="360" w:lineRule="auto"/>
        <w:ind/>
        <w:rPr>
          <w:rFonts w:ascii="Times New Roman" w:hAnsi="Times New Roman"/>
        </w:rPr>
      </w:pPr>
    </w:p>
    <w:p w14:paraId="95000000">
      <w:pPr>
        <w:spacing w:line="360" w:lineRule="auto"/>
        <w:ind/>
        <w:rPr>
          <w:rFonts w:ascii="Times New Roman" w:hAnsi="Times New Roman"/>
        </w:rPr>
      </w:pPr>
    </w:p>
    <w:p w14:paraId="96000000">
      <w:pPr>
        <w:ind/>
        <w:jc w:val="right"/>
        <w:rPr>
          <w:rFonts w:ascii="Century Schoolbook" w:hAnsi="Century Schoolbook"/>
        </w:rPr>
      </w:pPr>
    </w:p>
    <w:p w14:paraId="9700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98000000">
      <w:pPr>
        <w:ind/>
        <w:jc w:val="both"/>
        <w:rPr>
          <w:rFonts w:ascii="Times New Roman" w:hAnsi="Times New Roman"/>
          <w:sz w:val="24"/>
        </w:rPr>
      </w:pPr>
    </w:p>
    <w:p w14:paraId="9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271145</wp:posOffset>
            </wp:positionH>
            <wp:positionV relativeFrom="paragraph">
              <wp:posOffset>168910</wp:posOffset>
            </wp:positionV>
            <wp:extent cx="617855" cy="827405"/>
            <wp:wrapSquare distB="0" distL="114935" distR="114935" distT="0" wrapText="right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617855" cy="8274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Администрация города Дубны Московской области</w:t>
      </w:r>
    </w:p>
    <w:p w14:paraId="9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Управление народного образования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бюджетное общеобразовательное учреждение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«Средняя общеобразовательная школа № 2  г. Дубны Московской области»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(ШКОЛА № 2)</w:t>
      </w:r>
    </w:p>
    <w:p w14:paraId="9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9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Школьная, д. 3, г. Дубна, Московская область, 141980, тел. 3-13-58,   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z w:val="24"/>
        </w:rPr>
        <w:t>2 @uni-dubna.ru</w:t>
      </w:r>
    </w:p>
    <w:p w14:paraId="A0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ОКПО  93706862 ,  ОГРН  1045002200143,  ИНН\КПП 5010029897\501001001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A3000000">
      <w:pPr>
        <w:ind/>
        <w:jc w:val="right"/>
        <w:rPr>
          <w:rFonts w:ascii="Times New Roman" w:hAnsi="Times New Roman"/>
        </w:rPr>
      </w:pPr>
    </w:p>
    <w:p w14:paraId="A4000000">
      <w:pPr>
        <w:ind/>
        <w:jc w:val="center"/>
        <w:rPr>
          <w:rFonts w:ascii="Times New Roman" w:hAnsi="Times New Roman"/>
        </w:rPr>
      </w:pPr>
    </w:p>
    <w:p w14:paraId="A5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</w:t>
      </w:r>
    </w:p>
    <w:p w14:paraId="A6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психолого-педагогического консилиума</w:t>
      </w:r>
    </w:p>
    <w:p w14:paraId="A7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_____ от _____________</w:t>
      </w:r>
    </w:p>
    <w:p w14:paraId="A8000000">
      <w:pPr>
        <w:ind/>
        <w:jc w:val="center"/>
        <w:rPr>
          <w:rFonts w:ascii="Times New Roman" w:hAnsi="Times New Roman"/>
        </w:rPr>
      </w:pPr>
    </w:p>
    <w:p w14:paraId="A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Присутствовали:</w:t>
      </w:r>
    </w:p>
    <w:p w14:paraId="AA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Председатель ПМПк: </w:t>
      </w:r>
      <w:r>
        <w:rPr>
          <w:rFonts w:ascii="Times New Roman" w:hAnsi="Times New Roman"/>
          <w:u w:val="single"/>
        </w:rPr>
        <w:t>Власова С.И.</w:t>
      </w:r>
    </w:p>
    <w:p w14:paraId="AB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Педагог-психолог: Конорева </w:t>
      </w:r>
      <w:r>
        <w:rPr>
          <w:rFonts w:ascii="Times New Roman" w:hAnsi="Times New Roman"/>
          <w:u w:val="single"/>
        </w:rPr>
        <w:t xml:space="preserve"> Д.В.</w:t>
      </w:r>
    </w:p>
    <w:p w14:paraId="A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Учитель: _____________________</w:t>
      </w:r>
    </w:p>
    <w:p w14:paraId="AD000000">
      <w:pPr>
        <w:ind/>
        <w:jc w:val="both"/>
        <w:rPr>
          <w:rFonts w:ascii="Times New Roman" w:hAnsi="Times New Roman"/>
        </w:rPr>
      </w:pPr>
    </w:p>
    <w:p w14:paraId="A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Повестка дня:</w:t>
      </w:r>
    </w:p>
    <w:p w14:paraId="AF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 __________________________________________________________________</w:t>
      </w:r>
    </w:p>
    <w:p w14:paraId="B0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1000000">
      <w:pPr>
        <w:ind/>
        <w:jc w:val="both"/>
        <w:rPr>
          <w:rFonts w:ascii="Times New Roman" w:hAnsi="Times New Roman"/>
        </w:rPr>
      </w:pPr>
    </w:p>
    <w:p w14:paraId="B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Слушали: ___________________________________________________________________</w:t>
      </w:r>
    </w:p>
    <w:p w14:paraId="B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вопросу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4000000">
      <w:pPr>
        <w:ind/>
        <w:jc w:val="both"/>
        <w:rPr>
          <w:rFonts w:ascii="Times New Roman" w:hAnsi="Times New Roman"/>
        </w:rPr>
      </w:pPr>
    </w:p>
    <w:p w14:paraId="B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Обсудили сведения, полученные в ходе выступлений специалистов и педагогов, рекомендовали:</w:t>
      </w:r>
    </w:p>
    <w:p w14:paraId="B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7000000">
      <w:pPr>
        <w:ind/>
        <w:jc w:val="both"/>
        <w:rPr>
          <w:rFonts w:ascii="Times New Roman" w:hAnsi="Times New Roman"/>
        </w:rPr>
      </w:pPr>
    </w:p>
    <w:p w14:paraId="B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консилиума:</w:t>
      </w:r>
    </w:p>
    <w:p w14:paraId="B9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A000000">
      <w:pPr>
        <w:ind/>
        <w:jc w:val="both"/>
        <w:rPr>
          <w:rFonts w:ascii="Times New Roman" w:hAnsi="Times New Roman"/>
        </w:rPr>
      </w:pPr>
    </w:p>
    <w:p w14:paraId="B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ПМПк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Власова С.И.</w:t>
      </w:r>
    </w:p>
    <w:p w14:paraId="BC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Секретарь консилиума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Деднева Ж.Н.</w:t>
      </w:r>
    </w:p>
    <w:p w14:paraId="BD000000">
      <w:pPr>
        <w:ind/>
        <w:jc w:val="both"/>
        <w:rPr>
          <w:rFonts w:ascii="Times New Roman" w:hAnsi="Times New Roman"/>
          <w:b w:val="1"/>
        </w:rPr>
      </w:pPr>
    </w:p>
    <w:p w14:paraId="BE000000">
      <w:pPr>
        <w:ind/>
        <w:jc w:val="both"/>
        <w:rPr>
          <w:rFonts w:ascii="Times New Roman" w:hAnsi="Times New Roman"/>
          <w:b w:val="1"/>
        </w:rPr>
      </w:pPr>
    </w:p>
    <w:p w14:paraId="BF000000">
      <w:pPr>
        <w:ind/>
        <w:jc w:val="both"/>
        <w:rPr>
          <w:rFonts w:ascii="Times New Roman" w:hAnsi="Times New Roman"/>
          <w:b w:val="1"/>
        </w:rPr>
      </w:pPr>
    </w:p>
    <w:p w14:paraId="C0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1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2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3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4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5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6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7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8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9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A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B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C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D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E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CF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0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1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2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3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4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5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6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7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8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9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A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B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C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D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E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DF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E0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E1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E2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E3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E4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E5000000">
      <w:pPr>
        <w:spacing w:line="240" w:lineRule="auto"/>
        <w:ind/>
        <w:jc w:val="center"/>
        <w:rPr>
          <w:rFonts w:ascii="Times New Roman" w:hAnsi="Times New Roman"/>
          <w:b w:val="1"/>
        </w:rPr>
      </w:pPr>
    </w:p>
    <w:p w14:paraId="E6000000">
      <w:pPr>
        <w:rPr>
          <w:rFonts w:ascii="Times New Roman" w:hAnsi="Times New Roman"/>
        </w:rPr>
      </w:pPr>
    </w:p>
    <w:p w14:paraId="E7000000">
      <w:pPr>
        <w:ind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Приложение 3</w:t>
      </w:r>
    </w:p>
    <w:p w14:paraId="E8000000">
      <w:pPr>
        <w:ind/>
        <w:jc w:val="both"/>
        <w:rPr>
          <w:rFonts w:ascii="Times New Roman" w:hAnsi="Times New Roman"/>
          <w:b w:val="0"/>
          <w:sz w:val="24"/>
        </w:rPr>
      </w:pPr>
    </w:p>
    <w:p w14:paraId="E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drawing>
          <wp:anchor allowOverlap="true" behindDoc="false" distB="0" distL="114935" distR="114935" distT="0" layoutInCell="true" locked="false" relativeHeight="251658240" simplePos="false">
            <wp:simplePos x="0" y="0"/>
            <wp:positionH relativeFrom="column">
              <wp:posOffset>271145</wp:posOffset>
            </wp:positionH>
            <wp:positionV relativeFrom="paragraph">
              <wp:posOffset>168910</wp:posOffset>
            </wp:positionV>
            <wp:extent cx="617855" cy="827405"/>
            <wp:wrapSquare distB="0" distL="114935" distR="114935" distT="0" wrapText="right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617855" cy="8274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Администрация города Дубны Московской области</w:t>
      </w:r>
    </w:p>
    <w:p w14:paraId="EA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Управление народного образования</w:t>
      </w:r>
    </w:p>
    <w:p w14:paraId="E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бюджетное общеобразовательное учреждение</w:t>
      </w:r>
    </w:p>
    <w:p w14:paraId="E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«Средняя общеобразовательная школа № 2  г. Дубны Московской области»</w:t>
      </w:r>
    </w:p>
    <w:p w14:paraId="E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(ШКОЛА № 2)</w:t>
      </w:r>
    </w:p>
    <w:p w14:paraId="EE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F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Школьная, д. 3, г. Дубна, Московская область, 141980, тел. 3-13-58,    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school</w:t>
      </w:r>
      <w:r>
        <w:rPr>
          <w:rFonts w:ascii="Times New Roman" w:hAnsi="Times New Roman"/>
          <w:sz w:val="24"/>
        </w:rPr>
        <w:t>2 @uni-dubna.ru</w:t>
      </w:r>
    </w:p>
    <w:p w14:paraId="F0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ОКПО  93706862 ,  ОГРН  1045002200143,  ИНН\КПП 5010029897\501001001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F3000000">
      <w:pPr>
        <w:ind/>
        <w:jc w:val="center"/>
        <w:rPr>
          <w:rFonts w:ascii="Times New Roman" w:hAnsi="Times New Roman"/>
          <w:b w:val="1"/>
        </w:rPr>
      </w:pPr>
    </w:p>
    <w:p w14:paraId="F4000000">
      <w:pPr>
        <w:ind/>
        <w:jc w:val="center"/>
        <w:rPr>
          <w:rFonts w:ascii="Times New Roman" w:hAnsi="Times New Roman"/>
          <w:b w:val="1"/>
        </w:rPr>
      </w:pPr>
    </w:p>
    <w:p w14:paraId="F5000000">
      <w:pPr>
        <w:ind/>
        <w:jc w:val="center"/>
        <w:rPr>
          <w:rFonts w:ascii="Times New Roman" w:hAnsi="Times New Roman"/>
          <w:b w:val="1"/>
        </w:rPr>
      </w:pPr>
    </w:p>
    <w:p w14:paraId="F6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Коллегиальное заключение психолого-педагогического консилиума</w:t>
      </w:r>
    </w:p>
    <w:p w14:paraId="F7000000">
      <w:pPr>
        <w:rPr>
          <w:rFonts w:ascii="Times New Roman" w:hAnsi="Times New Roman"/>
        </w:rPr>
      </w:pPr>
    </w:p>
    <w:p w14:paraId="F8000000">
      <w:pPr>
        <w:rPr>
          <w:rFonts w:ascii="Times New Roman" w:hAnsi="Times New Roman"/>
        </w:rPr>
      </w:pPr>
    </w:p>
    <w:p w14:paraId="F9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«___» ________________ 20 ____ года </w:t>
      </w:r>
    </w:p>
    <w:p w14:paraId="FA000000">
      <w:pPr>
        <w:rPr>
          <w:rFonts w:ascii="Times New Roman" w:hAnsi="Times New Roman"/>
        </w:rPr>
      </w:pPr>
    </w:p>
    <w:p w14:paraId="F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сведения</w:t>
      </w:r>
    </w:p>
    <w:p w14:paraId="FC000000">
      <w:pPr>
        <w:rPr>
          <w:rFonts w:ascii="Times New Roman" w:hAnsi="Times New Roman"/>
        </w:rPr>
      </w:pPr>
    </w:p>
    <w:p w14:paraId="FD000000">
      <w:pPr>
        <w:rPr>
          <w:rFonts w:ascii="Times New Roman" w:hAnsi="Times New Roman"/>
        </w:rPr>
      </w:pPr>
      <w:r>
        <w:rPr>
          <w:rFonts w:ascii="Times New Roman" w:hAnsi="Times New Roman"/>
        </w:rPr>
        <w:t>ФИО обучающегося: ___________________________________________________________</w:t>
      </w:r>
    </w:p>
    <w:p w14:paraId="FE00000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обучающегося: _______________________        Класс/группа: ___________</w:t>
      </w:r>
    </w:p>
    <w:p w14:paraId="FF000000">
      <w:pPr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программа: ____________________________________________________</w:t>
      </w:r>
    </w:p>
    <w:p w14:paraId="0001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Причина направления на ППк: __________________________________________________</w:t>
      </w:r>
    </w:p>
    <w:p w14:paraId="01010000">
      <w:pPr>
        <w:ind/>
        <w:jc w:val="center"/>
        <w:rPr>
          <w:rFonts w:ascii="Times New Roman" w:hAnsi="Times New Roman"/>
        </w:rPr>
      </w:pPr>
    </w:p>
    <w:p w14:paraId="0201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Коллегиальное заключение ППк</w:t>
      </w:r>
    </w:p>
    <w:p w14:paraId="030100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10000">
      <w:pPr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</w:r>
      <w:r>
        <w:rPr>
          <w:rFonts w:ascii="Times New Roman" w:hAnsi="Times New Roman"/>
        </w:rPr>
        <w:t xml:space="preserve">. </w:t>
      </w:r>
    </w:p>
    <w:p w14:paraId="0501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Рекомендации педагогам </w:t>
      </w:r>
    </w:p>
    <w:p w14:paraId="060100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01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Рекомендации родителям </w:t>
      </w:r>
    </w:p>
    <w:p w14:paraId="080100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1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Приложение: </w:t>
      </w:r>
      <w:r>
        <w:rPr>
          <w:rFonts w:ascii="Times New Roman" w:hAnsi="Times New Roman"/>
          <w:i w:val="1"/>
        </w:rPr>
        <w:t>(планы коррекционно-развивающей работы, индивидуальный образовательный маршрут и другие необходимые материалы):</w:t>
      </w:r>
      <w:r>
        <w:rPr>
          <w:rFonts w:ascii="Times New Roman" w:hAnsi="Times New Roman"/>
        </w:rPr>
        <w:t xml:space="preserve"> </w:t>
      </w:r>
    </w:p>
    <w:p w14:paraId="0A010000">
      <w:pPr>
        <w:rPr>
          <w:rFonts w:ascii="Times New Roman" w:hAnsi="Times New Roman"/>
        </w:rPr>
      </w:pPr>
    </w:p>
    <w:p w14:paraId="0B010000">
      <w:pPr>
        <w:ind w:firstLine="708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ППк ____________________________________С.И. Власова </w:t>
      </w:r>
    </w:p>
    <w:p w14:paraId="0C010000">
      <w:pPr>
        <w:ind w:firstLine="708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ППк: </w:t>
      </w:r>
    </w:p>
    <w:p w14:paraId="0D0100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_____________________/__________________________/</w:t>
      </w:r>
    </w:p>
    <w:p w14:paraId="0E0100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_____________________/__________________________/</w:t>
      </w:r>
    </w:p>
    <w:p w14:paraId="0F010000">
      <w:pPr>
        <w:rPr>
          <w:rFonts w:ascii="Times New Roman" w:hAnsi="Times New Roman"/>
        </w:rPr>
      </w:pPr>
      <w:r>
        <w:rPr>
          <w:rFonts w:ascii="Times New Roman" w:hAnsi="Times New Roman"/>
        </w:rPr>
        <w:t>С решением ознакомлен(а) __________________/ __________________________________</w:t>
      </w:r>
    </w:p>
    <w:p w14:paraId="10010000">
      <w:pPr>
        <w:ind w:firstLine="708" w:left="2832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(подпись и ФИО(полностью) родителя (законного представителя) </w:t>
      </w:r>
    </w:p>
    <w:p w14:paraId="11010000">
      <w:pPr>
        <w:rPr>
          <w:rFonts w:ascii="Times New Roman" w:hAnsi="Times New Roman"/>
        </w:rPr>
      </w:pPr>
    </w:p>
    <w:p w14:paraId="12010000">
      <w:pPr>
        <w:rPr>
          <w:rFonts w:ascii="Times New Roman" w:hAnsi="Times New Roman"/>
        </w:rPr>
      </w:pPr>
      <w:r>
        <w:rPr>
          <w:rFonts w:ascii="Times New Roman" w:hAnsi="Times New Roman"/>
        </w:rPr>
        <w:t>С решением согласен(на) __________________/ __________________________________</w:t>
      </w:r>
    </w:p>
    <w:p w14:paraId="13010000">
      <w:pPr>
        <w:ind w:firstLine="708" w:left="2832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(подпись и ФИО(полностью) родителя (законного представителя) </w:t>
      </w:r>
    </w:p>
    <w:p w14:paraId="14010000">
      <w:pPr>
        <w:rPr>
          <w:rFonts w:ascii="Times New Roman" w:hAnsi="Times New Roman"/>
        </w:rPr>
      </w:pPr>
    </w:p>
    <w:p w14:paraId="15010000">
      <w:pPr>
        <w:rPr>
          <w:rFonts w:ascii="Times New Roman" w:hAnsi="Times New Roman"/>
        </w:rPr>
      </w:pPr>
      <w:r>
        <w:rPr>
          <w:rFonts w:ascii="Times New Roman" w:hAnsi="Times New Roman"/>
        </w:rPr>
        <w:t>С решением согласен(на) частично, не согласен(на) с пунктами: __________________________________________________________________________________________________________________________________________________________</w:t>
      </w:r>
    </w:p>
    <w:p w14:paraId="1601000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__________________/ __________________________________</w:t>
      </w:r>
    </w:p>
    <w:p w14:paraId="17010000">
      <w:pPr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 xml:space="preserve">(подпись и ФИО(полностью) родителя (законного представителя) </w:t>
      </w:r>
    </w:p>
    <w:p w14:paraId="18010000">
      <w:pPr>
        <w:rPr>
          <w:rFonts w:ascii="Times New Roman" w:hAnsi="Times New Roman"/>
        </w:rPr>
      </w:pPr>
    </w:p>
    <w:p w14:paraId="19010000">
      <w:pPr>
        <w:rPr>
          <w:rFonts w:ascii="Times New Roman" w:hAnsi="Times New Roman"/>
        </w:rPr>
      </w:pPr>
    </w:p>
    <w:p w14:paraId="1A010000">
      <w:pPr>
        <w:rPr>
          <w:rFonts w:ascii="Times New Roman" w:hAnsi="Times New Roman"/>
        </w:rPr>
      </w:pPr>
    </w:p>
    <w:p w14:paraId="1B010000"/>
    <w:p w14:paraId="1C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1D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1E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1F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0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1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2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3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4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5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6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7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8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9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A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B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C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</w:p>
    <w:p w14:paraId="2D010000">
      <w:pPr>
        <w:spacing w:after="255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</w:pPr>
    </w:p>
    <w:p w14:paraId="2E010000">
      <w:pPr>
        <w:spacing w:after="255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Приложение 4</w:t>
      </w:r>
    </w:p>
    <w:p w14:paraId="2F010000">
      <w:pPr>
        <w:spacing w:after="255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  <w:t xml:space="preserve">Представление 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  <w:t>психолого-педагогического консилиума на обучающегося для предоставления на ПМПК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  <w:highlight w:val="white"/>
        </w:rPr>
        <w:t>(ФИО, дата рождения, группа/класс)</w:t>
      </w:r>
    </w:p>
    <w:p w14:paraId="30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Общие сведения:</w:t>
      </w:r>
    </w:p>
    <w:p w14:paraId="31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дата поступления в школу;</w:t>
      </w:r>
    </w:p>
    <w:p w14:paraId="32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программа обучения (полное наименование);</w:t>
      </w:r>
    </w:p>
    <w:p w14:paraId="33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форма организации образования:</w:t>
      </w:r>
    </w:p>
    <w:p w14:paraId="34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1. в классе</w:t>
      </w:r>
    </w:p>
    <w:p w14:paraId="35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класс: общеобразовательный, отдельный для обучающихся с ...;</w:t>
      </w:r>
    </w:p>
    <w:p w14:paraId="36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2. на дому;</w:t>
      </w:r>
    </w:p>
    <w:p w14:paraId="37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3. в форме семейного образования;</w:t>
      </w:r>
    </w:p>
    <w:p w14:paraId="38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4. с применением дистанционных технологий</w:t>
      </w:r>
    </w:p>
    <w:p w14:paraId="39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факты, способные повлиять на поведение и успеваемость ребенка (в школе): переход из одной школы в другую школу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со школой обучение на основе индивидуального учебного плана, надомное обучение, наличие частых, хронических заболеваний или пропусков учебных занятий и др.;</w:t>
      </w:r>
    </w:p>
    <w:p w14:paraId="3A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состав семьи (перечислить, с кем проживает ребенок - родственные отношения и количество детей/взрослых);</w:t>
      </w:r>
    </w:p>
    <w:p w14:paraId="3B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3C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Информация об условиях и результатах образования ребенка в школе:</w:t>
      </w:r>
    </w:p>
    <w:p w14:paraId="3D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школу: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3E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14:paraId="3F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40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4. Динамика (показатели) деятельности (практической, игровой, продуктивной) за период нахождения в школе</w:t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t>*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.</w:t>
      </w:r>
    </w:p>
    <w:p w14:paraId="41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5. Динамика освоения программного материала:</w:t>
      </w:r>
    </w:p>
    <w:p w14:paraId="42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программа, по которой обучается ребенок (авторы или название ОП/АОП);</w:t>
      </w:r>
    </w:p>
    <w:p w14:paraId="43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соответствие объема знаний, умений и навыков требованиям программы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14:paraId="44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6. Особенности, влияющие на результативность обучения: мотивация к обучению (фактически не проявляется, недостаточная, нестабильная), сензитивностъ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необходимости публичного ответа, контрольной работы и пр. (высокая, неравномерная, нестабильная, не выявляется), истощаемостъ (высокая, с очевидным снижением качества деятельности и пр., умеренная, незначительная) и др.</w:t>
      </w:r>
    </w:p>
    <w:p w14:paraId="45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14:paraId="46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14:paraId="47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9. Характеристики взросления</w:t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instrText>HYPERLINK "https://www.garant.ru/products/ipo/prime/doc/72641204/#22222"</w:instrText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t>**</w:t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:</w:t>
      </w:r>
    </w:p>
    <w:p w14:paraId="48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</w:p>
    <w:p w14:paraId="49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характер занятости во внеучебное время (имеет ли круг обязанностей, как относится к их выполнению);</w:t>
      </w:r>
    </w:p>
    <w:p w14:paraId="4A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отношение к учебе (наличие предпочитаемых предметов, любимых учителей);</w:t>
      </w:r>
    </w:p>
    <w:p w14:paraId="4B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отношение к педагогическим воздействиям (описать воздействия и реакцию на них);</w:t>
      </w:r>
    </w:p>
    <w:p w14:paraId="4C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14:paraId="4D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значимость общения со сверстниками в системе ценностей обучающегося (приоритетная, второстепенная);</w:t>
      </w:r>
    </w:p>
    <w:p w14:paraId="4E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14:paraId="4F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"на словах");</w:t>
      </w:r>
    </w:p>
    <w:p w14:paraId="50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самосознание (самооценка);</w:t>
      </w:r>
    </w:p>
    <w:p w14:paraId="51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принадлежность к молодежной субкультуре(ам);</w:t>
      </w:r>
    </w:p>
    <w:p w14:paraId="52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религиозные убеждения (не актуализирует, навязывает другим);</w:t>
      </w:r>
    </w:p>
    <w:p w14:paraId="53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14:paraId="54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жизненные планы и профессиональные намерения.</w:t>
      </w:r>
    </w:p>
    <w:p w14:paraId="55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Поведенческие девиации</w:t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fldChar w:fldCharType="begin"/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instrText>HYPERLINK "https://www.garant.ru/products/ipo/prime/doc/72641204/#22222"</w:instrText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fldChar w:fldCharType="separate"/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t>**</w:t>
      </w:r>
      <w:r>
        <w:rPr>
          <w:rFonts w:ascii="Times New Roman" w:hAnsi="Times New Roman"/>
          <w:b w:val="0"/>
          <w:i w:val="0"/>
          <w:caps w:val="0"/>
          <w:color w:val="808080"/>
          <w:spacing w:val="0"/>
          <w:sz w:val="24"/>
          <w:highlight w:val="white"/>
          <w:u w:color="000000" w:val="single"/>
        </w:rPr>
        <w:fldChar w:fldCharType="end"/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:</w:t>
      </w:r>
    </w:p>
    <w:p w14:paraId="56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совершенные в прошлом или текущие правонарушения;</w:t>
      </w:r>
    </w:p>
    <w:p w14:paraId="57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наличие самовольных уходов из дома, бродяжничество;</w:t>
      </w:r>
    </w:p>
    <w:p w14:paraId="58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проявления агрессии (физической и/или вербальной) по отношению к другим (либо к животным), склонность к насилию;</w:t>
      </w:r>
    </w:p>
    <w:p w14:paraId="59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оппозиционные установки (спорит, отказывается) либо негативизм (делает наоборот);</w:t>
      </w:r>
    </w:p>
    <w:p w14:paraId="5A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отношение к курению, алкоголю, наркотикам, другим психоактивным веществам (пробы, регулярное употребление, интерес, стремление, зависимость);</w:t>
      </w:r>
    </w:p>
    <w:p w14:paraId="5B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сквернословие;</w:t>
      </w:r>
    </w:p>
    <w:p w14:paraId="5C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проявления злости и/или ненависти к окружающим (конкретизировать);</w:t>
      </w:r>
    </w:p>
    <w:p w14:paraId="5D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отношение к компьютерным играм (равнодушен, интерес, зависимость);</w:t>
      </w:r>
    </w:p>
    <w:p w14:paraId="5E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14:paraId="5F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- дезадаптивные черты личности (конкретизировать).</w:t>
      </w:r>
    </w:p>
    <w:p w14:paraId="60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10. Информация о проведении индивидуальной профилактической работы (конкретизировать).</w:t>
      </w:r>
    </w:p>
    <w:p w14:paraId="61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14:paraId="62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Дата составления документа.</w:t>
      </w:r>
    </w:p>
    <w:p w14:paraId="63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Подпись председателя ППк. Печать образовательной организации.</w:t>
      </w:r>
    </w:p>
    <w:p w14:paraId="64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Дополнительно:</w:t>
      </w:r>
    </w:p>
    <w:p w14:paraId="65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1. Для обучающегося по АОП - указать коррекционно-развивающие курсы, динамику в коррекции нарушений;</w:t>
      </w:r>
    </w:p>
    <w:p w14:paraId="66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2. Приложением к Представлению для школьников является табель успеваемости, заверенный личной подписью директора школы, печатью школы;</w:t>
      </w:r>
    </w:p>
    <w:p w14:paraId="67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3. Представление заверяется личной подписью директора школы, печатью школы;</w:t>
      </w:r>
    </w:p>
    <w:p w14:paraId="68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4. Представление может быть дополнено исходя из индивидуальных особенностей обучающегося.</w:t>
      </w:r>
    </w:p>
    <w:p w14:paraId="69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______________________________</w:t>
      </w:r>
    </w:p>
    <w:p w14:paraId="6A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* Для обучающихся с умственной отсталостью (интеллектуальными нарушениями)</w:t>
      </w:r>
    </w:p>
    <w:p w14:paraId="6B010000">
      <w:pPr>
        <w:spacing w:after="255" w:before="0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  <w:highlight w:val="white"/>
        </w:rPr>
        <w:t>** Для подростков, а также обучающихся с девиантным (общественно опасным) поведением</w:t>
      </w:r>
    </w:p>
    <w:p w14:paraId="6C010000">
      <w:pPr>
        <w:rPr>
          <w:rFonts w:ascii="Times New Roman" w:hAnsi="Times New Roman"/>
          <w:sz w:val="24"/>
        </w:rPr>
      </w:pPr>
    </w:p>
    <w:p w14:paraId="6D010000">
      <w:pPr>
        <w:spacing w:after="255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</w:p>
    <w:p w14:paraId="6E010000">
      <w:pPr>
        <w:spacing w:after="255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</w:p>
    <w:p w14:paraId="6F010000">
      <w:pPr>
        <w:spacing w:after="255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</w:p>
    <w:p w14:paraId="70010000">
      <w:pPr>
        <w:spacing w:after="255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</w:p>
    <w:p w14:paraId="71010000">
      <w:pPr>
        <w:spacing w:after="255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</w:p>
    <w:p w14:paraId="72010000">
      <w:pPr>
        <w:spacing w:after="255" w:before="0"/>
        <w:ind w:firstLine="0" w:left="0" w:right="0"/>
        <w:jc w:val="righ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Приложение 5</w:t>
      </w:r>
    </w:p>
    <w:p w14:paraId="73010000">
      <w:pPr>
        <w:spacing w:after="255" w:before="0"/>
        <w:ind w:firstLine="0" w:left="0" w:right="0"/>
        <w:jc w:val="center"/>
        <w:rPr>
          <w:rFonts w:ascii="Times New Roman" w:hAnsi="Times New Roman"/>
          <w:b w:val="1"/>
          <w:i w:val="0"/>
          <w:caps w:val="0"/>
          <w:color w:val="333333"/>
          <w:spacing w:val="0"/>
          <w:sz w:val="26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6"/>
          <w:highlight w:val="white"/>
        </w:rPr>
        <w:t xml:space="preserve">Согласие 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6"/>
          <w:highlight w:val="white"/>
        </w:rPr>
        <w:t>родителей (законных представителей) обучающегося на проведение психолого-педагогического обследования специалистами ППк</w:t>
      </w:r>
    </w:p>
    <w:p w14:paraId="74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Я, ______________________________________________________________________</w:t>
      </w:r>
    </w:p>
    <w:p w14:paraId="75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            ФИО родителя (законного представителя) обучающегося</w:t>
      </w:r>
    </w:p>
    <w:p w14:paraId="76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_________________________________________________________________________</w:t>
      </w:r>
    </w:p>
    <w:p w14:paraId="77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_________________________________________________________________________</w:t>
      </w:r>
    </w:p>
    <w:p w14:paraId="78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                  (номер, серия паспорта, когда и кем выдан)</w:t>
      </w:r>
    </w:p>
    <w:p w14:paraId="79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являясь родителем (законным представителем) _____________________________</w:t>
      </w:r>
    </w:p>
    <w:p w14:paraId="7A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          (нужное подчеркнуть)</w:t>
      </w:r>
    </w:p>
    <w:p w14:paraId="7B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_________________________________________________________________________</w:t>
      </w:r>
    </w:p>
    <w:p w14:paraId="7C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_________________________________________________________________________</w:t>
      </w:r>
    </w:p>
    <w:p w14:paraId="7D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       (ФИО, класс, в котором обучается обучающийся,</w:t>
      </w:r>
    </w:p>
    <w:p w14:paraId="7E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                    дата (дд.мм.гг.) рождения)</w:t>
      </w:r>
    </w:p>
    <w:p w14:paraId="7F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Выражаю согласие на проведение психолого-педагогического обследования.</w:t>
      </w:r>
    </w:p>
    <w:p w14:paraId="80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"__" ___________ 20___ г. /________________/_____________________________</w:t>
      </w:r>
    </w:p>
    <w:p w14:paraId="81010000">
      <w:pPr>
        <w:spacing w:after="255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3"/>
          <w:highlight w:val="white"/>
        </w:rPr>
        <w:t>                               (подпись)        (расшифровка подписи)</w:t>
      </w:r>
    </w:p>
    <w:p w14:paraId="82010000">
      <w:pPr>
        <w:ind/>
        <w:jc w:val="both"/>
        <w:rPr>
          <w:rFonts w:ascii="Times New Roman" w:hAnsi="Times New Roman"/>
          <w:b w:val="1"/>
        </w:rPr>
      </w:pPr>
    </w:p>
    <w:p w14:paraId="83010000">
      <w:pPr>
        <w:ind/>
        <w:jc w:val="both"/>
        <w:rPr>
          <w:rFonts w:ascii="Times New Roman" w:hAnsi="Times New Roman"/>
          <w:b w:val="1"/>
        </w:rPr>
      </w:pPr>
    </w:p>
    <w:p w14:paraId="84010000">
      <w:pPr>
        <w:ind/>
        <w:jc w:val="both"/>
        <w:rPr>
          <w:rFonts w:ascii="Times New Roman" w:hAnsi="Times New Roman"/>
          <w:b w:val="1"/>
        </w:rPr>
      </w:pPr>
    </w:p>
    <w:p w14:paraId="85010000">
      <w:pPr>
        <w:ind/>
        <w:jc w:val="both"/>
        <w:rPr>
          <w:rFonts w:ascii="Times New Roman" w:hAnsi="Times New Roman"/>
          <w:b w:val="1"/>
        </w:rPr>
      </w:pPr>
    </w:p>
    <w:p w14:paraId="86010000">
      <w:pPr>
        <w:ind/>
        <w:jc w:val="both"/>
        <w:rPr>
          <w:rFonts w:ascii="Times New Roman" w:hAnsi="Times New Roman"/>
          <w:b w:val="1"/>
        </w:rPr>
      </w:pPr>
    </w:p>
    <w:p w14:paraId="87010000">
      <w:pPr>
        <w:ind/>
        <w:jc w:val="both"/>
        <w:rPr>
          <w:rFonts w:ascii="Times New Roman" w:hAnsi="Times New Roman"/>
          <w:b w:val="1"/>
        </w:rPr>
      </w:pPr>
    </w:p>
    <w:p w14:paraId="88010000">
      <w:pPr>
        <w:ind/>
        <w:jc w:val="both"/>
        <w:rPr>
          <w:rFonts w:ascii="Times New Roman" w:hAnsi="Times New Roman"/>
          <w:b w:val="1"/>
        </w:rPr>
      </w:pPr>
    </w:p>
    <w:p w14:paraId="89010000">
      <w:pPr>
        <w:ind/>
        <w:jc w:val="both"/>
        <w:rPr>
          <w:rFonts w:ascii="Times New Roman" w:hAnsi="Times New Roman"/>
          <w:b w:val="1"/>
        </w:rPr>
      </w:pPr>
    </w:p>
    <w:p w14:paraId="8A010000">
      <w:pPr>
        <w:ind/>
        <w:jc w:val="both"/>
        <w:rPr>
          <w:rFonts w:ascii="Times New Roman" w:hAnsi="Times New Roman"/>
          <w:b w:val="1"/>
        </w:rPr>
      </w:pPr>
    </w:p>
    <w:p w14:paraId="8B010000">
      <w:pPr>
        <w:ind/>
        <w:jc w:val="both"/>
        <w:rPr>
          <w:rFonts w:ascii="Times New Roman" w:hAnsi="Times New Roman"/>
          <w:b w:val="1"/>
        </w:rPr>
      </w:pPr>
    </w:p>
    <w:p w14:paraId="8C010000">
      <w:pPr>
        <w:ind/>
        <w:jc w:val="both"/>
        <w:rPr>
          <w:rFonts w:ascii="Times New Roman" w:hAnsi="Times New Roman"/>
          <w:b w:val="1"/>
        </w:rPr>
      </w:pPr>
    </w:p>
    <w:p w14:paraId="8D010000">
      <w:pPr>
        <w:ind/>
        <w:jc w:val="both"/>
        <w:rPr>
          <w:rFonts w:ascii="Times New Roman" w:hAnsi="Times New Roman"/>
          <w:b w:val="1"/>
        </w:rPr>
      </w:pPr>
    </w:p>
    <w:p w14:paraId="8E010000">
      <w:pPr>
        <w:ind/>
        <w:jc w:val="both"/>
        <w:rPr>
          <w:rFonts w:ascii="Times New Roman" w:hAnsi="Times New Roman"/>
          <w:b w:val="1"/>
        </w:rPr>
      </w:pPr>
    </w:p>
    <w:p w14:paraId="8F010000">
      <w:pPr>
        <w:ind/>
        <w:jc w:val="both"/>
        <w:rPr>
          <w:rFonts w:ascii="Times New Roman" w:hAnsi="Times New Roman"/>
          <w:b w:val="1"/>
        </w:rPr>
      </w:pPr>
    </w:p>
    <w:p w14:paraId="90010000">
      <w:pPr>
        <w:ind/>
        <w:jc w:val="both"/>
        <w:rPr>
          <w:rFonts w:ascii="Times New Roman" w:hAnsi="Times New Roman"/>
          <w:b w:val="1"/>
        </w:rPr>
      </w:pPr>
    </w:p>
    <w:p w14:paraId="91010000">
      <w:pPr>
        <w:spacing w:line="240" w:lineRule="auto"/>
        <w:ind/>
        <w:jc w:val="right"/>
        <w:rPr>
          <w:rFonts w:ascii="Times New Roman CYR" w:hAnsi="Times New Roman CYR"/>
          <w:b w:val="0"/>
        </w:rPr>
      </w:pPr>
    </w:p>
    <w:p w14:paraId="92010000">
      <w:pPr>
        <w:spacing w:line="240" w:lineRule="auto"/>
        <w:ind/>
        <w:jc w:val="right"/>
        <w:rPr>
          <w:rFonts w:ascii="Times New Roman CYR" w:hAnsi="Times New Roman CYR"/>
          <w:b w:val="0"/>
        </w:rPr>
      </w:pPr>
    </w:p>
    <w:p w14:paraId="93010000">
      <w:pPr>
        <w:spacing w:line="240" w:lineRule="auto"/>
        <w:ind/>
        <w:jc w:val="right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Приложение 6</w:t>
      </w:r>
    </w:p>
    <w:p w14:paraId="94010000">
      <w:pPr>
        <w:spacing w:line="240" w:lineRule="auto"/>
        <w:ind/>
        <w:jc w:val="center"/>
        <w:rPr>
          <w:rFonts w:ascii="Times New Roman CYR" w:hAnsi="Times New Roman CYR"/>
          <w:b w:val="1"/>
        </w:rPr>
      </w:pPr>
      <w:r>
        <w:rPr>
          <w:rFonts w:ascii="Times New Roman CYR" w:hAnsi="Times New Roman CYR"/>
          <w:b w:val="1"/>
        </w:rPr>
        <w:t>ПРЕДСТАВЛЕНИЕ ПЕДАГОГА на ПМПк</w:t>
      </w:r>
    </w:p>
    <w:p w14:paraId="95010000">
      <w:pPr>
        <w:spacing w:line="240" w:lineRule="auto"/>
        <w:ind/>
        <w:rPr>
          <w:rFonts w:ascii="Times New Roman" w:hAnsi="Times New Roman"/>
        </w:rPr>
      </w:pPr>
    </w:p>
    <w:p w14:paraId="96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имя ребенка ________________________________________________</w:t>
      </w:r>
    </w:p>
    <w:p w14:paraId="97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Общие впечатления о ребенке</w:t>
      </w:r>
    </w:p>
    <w:p w14:paraId="9801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9010000">
      <w:pPr>
        <w:spacing w:line="240" w:lineRule="auto"/>
        <w:ind/>
        <w:rPr>
          <w:rFonts w:ascii="Times New Roman" w:hAnsi="Times New Roman"/>
        </w:rPr>
      </w:pPr>
    </w:p>
    <w:p w14:paraId="9A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Общая осведомленность и социально-бытовая ориентировка</w:t>
      </w:r>
    </w:p>
    <w:p w14:paraId="9B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Сведения о себе и своей семье_________________________________________________</w:t>
      </w:r>
    </w:p>
    <w:p w14:paraId="9C01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9D010000">
      <w:pPr>
        <w:spacing w:line="240" w:lineRule="auto"/>
        <w:ind/>
        <w:rPr>
          <w:rFonts w:ascii="Times New Roman" w:hAnsi="Times New Roman"/>
        </w:rPr>
      </w:pPr>
    </w:p>
    <w:p w14:paraId="9E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Знания и представления об окружающем_____________________________________</w:t>
      </w:r>
    </w:p>
    <w:p w14:paraId="9F01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0010000">
      <w:pPr>
        <w:spacing w:line="240" w:lineRule="auto"/>
        <w:ind/>
        <w:rPr>
          <w:rFonts w:ascii="Times New Roman" w:hAnsi="Times New Roman"/>
        </w:rPr>
      </w:pPr>
    </w:p>
    <w:p w14:paraId="A1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Сформированность учебных навыков</w:t>
      </w:r>
    </w:p>
    <w:p w14:paraId="A2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  <w:b w:val="1"/>
          <w:i w:val="1"/>
        </w:rPr>
        <w:t>Общая оценка учебных навыков (соответствие знаний, умений и навыков требованиям программы)</w:t>
      </w:r>
    </w:p>
    <w:p w14:paraId="A3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Русский язык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4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 ошибок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5010000">
      <w:pPr>
        <w:spacing w:line="240" w:lineRule="auto"/>
        <w:ind/>
        <w:rPr>
          <w:rFonts w:ascii="Times New Roman" w:hAnsi="Times New Roman"/>
        </w:rPr>
      </w:pPr>
    </w:p>
    <w:p w14:paraId="A6010000">
      <w:pPr>
        <w:spacing w:line="240" w:lineRule="auto"/>
        <w:ind/>
        <w:rPr>
          <w:rFonts w:ascii="Times New Roman CYR" w:hAnsi="Times New Roman CYR"/>
        </w:rPr>
      </w:pPr>
    </w:p>
    <w:p w14:paraId="A7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Математ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8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 ошибок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9010000">
      <w:pPr>
        <w:spacing w:line="240" w:lineRule="auto"/>
        <w:ind/>
        <w:rPr>
          <w:rFonts w:ascii="Times New Roman CYR" w:hAnsi="Times New Roman CYR"/>
        </w:rPr>
      </w:pPr>
    </w:p>
    <w:p w14:paraId="AA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Чтение__________________________________________________________________</w:t>
      </w:r>
    </w:p>
    <w:p w14:paraId="AB01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C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Характерные ошибки чтения_______________________________________________</w:t>
      </w:r>
    </w:p>
    <w:p w14:paraId="AD010000">
      <w:pPr>
        <w:spacing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AE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Подпись учителя__________________________________________</w:t>
      </w:r>
    </w:p>
    <w:p w14:paraId="AF010000">
      <w:pPr>
        <w:spacing w:line="240" w:lineRule="auto"/>
        <w:ind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_____________________________________________</w:t>
      </w:r>
    </w:p>
    <w:p w14:paraId="B0010000">
      <w:pPr>
        <w:spacing w:line="240" w:lineRule="auto"/>
        <w:ind/>
        <w:jc w:val="center"/>
        <w:rPr>
          <w:rFonts w:ascii="Times New Roman CYR" w:hAnsi="Times New Roman CYR"/>
          <w:b w:val="1"/>
          <w:sz w:val="28"/>
        </w:rPr>
      </w:pPr>
    </w:p>
    <w:p w14:paraId="B1010000"/>
    <w:p w14:paraId="B2010000"/>
    <w:p w14:paraId="B3010000"/>
    <w:p w14:paraId="B4010000"/>
    <w:p w14:paraId="B5010000"/>
    <w:p w14:paraId="B6010000"/>
    <w:p w14:paraId="B7010000"/>
    <w:p w14:paraId="B8010000"/>
    <w:p w14:paraId="B9010000"/>
    <w:p w14:paraId="BA010000"/>
    <w:p w14:paraId="BB010000"/>
    <w:p w14:paraId="BC010000"/>
    <w:p w14:paraId="BD010000"/>
    <w:p w14:paraId="BE010000"/>
    <w:p w14:paraId="BF010000"/>
    <w:p w14:paraId="C0010000"/>
    <w:p w14:paraId="C1010000"/>
    <w:p w14:paraId="C2010000"/>
    <w:p w14:paraId="C3010000"/>
    <w:p w14:paraId="C4010000"/>
    <w:p w14:paraId="C5010000"/>
    <w:p w14:paraId="C6010000"/>
    <w:p w14:paraId="C7010000"/>
    <w:p w14:paraId="C8010000"/>
    <w:p w14:paraId="C9010000">
      <w:pPr>
        <w:ind/>
        <w:jc w:val="both"/>
        <w:rPr>
          <w:rFonts w:ascii="Times New Roman" w:hAnsi="Times New Roman"/>
          <w:b w:val="1"/>
        </w:rPr>
      </w:pPr>
    </w:p>
    <w:sectPr>
      <w:footerReference r:id="rId1" w:type="default"/>
      <w:pgSz w:h="16838" w:w="11906"/>
      <w:pgMar w:bottom="1134" w:footer="720" w:gutter="0" w:header="720" w:left="1701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76" w:lineRule="auto"/>
      <w:ind/>
    </w:pPr>
    <w:rPr>
      <w:color w:val="000000"/>
      <w:sz w:val="24"/>
    </w:rPr>
  </w:style>
  <w:style w:default="1" w:styleId="Style_2_ch" w:type="character">
    <w:name w:val="Normal"/>
    <w:link w:val="Style_2"/>
    <w:rPr>
      <w:color w:val="000000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color w:val="000000"/>
      <w:sz w:val="24"/>
    </w:rPr>
  </w:style>
  <w:style w:styleId="Style_3_ch" w:type="character">
    <w:name w:val="toc 2"/>
    <w:link w:val="Style_3"/>
    <w:rPr>
      <w:color w:val="000000"/>
      <w:sz w:val="24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color w:val="000000"/>
      <w:sz w:val="24"/>
    </w:rPr>
  </w:style>
  <w:style w:styleId="Style_4_ch" w:type="character">
    <w:name w:val="toc 4"/>
    <w:link w:val="Style_4"/>
    <w:rPr>
      <w:color w:val="000000"/>
      <w:sz w:val="24"/>
    </w:rPr>
  </w:style>
  <w:style w:styleId="Style_5" w:type="paragraph">
    <w:name w:val="Гиперссылка1"/>
    <w:link w:val="Style_5_ch"/>
    <w:rPr>
      <w:color w:val="0000FF"/>
      <w:sz w:val="24"/>
      <w:u w:val="single"/>
    </w:rPr>
  </w:style>
  <w:style w:styleId="Style_5_ch" w:type="character">
    <w:name w:val="Гиперссылка1"/>
    <w:link w:val="Style_5"/>
    <w:rPr>
      <w:color w:val="0000FF"/>
      <w:sz w:val="24"/>
      <w:u w:val="single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color w:val="000000"/>
      <w:sz w:val="24"/>
    </w:rPr>
  </w:style>
  <w:style w:styleId="Style_6_ch" w:type="character">
    <w:name w:val="toc 6"/>
    <w:link w:val="Style_6"/>
    <w:rPr>
      <w:color w:val="000000"/>
      <w:sz w:val="24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color w:val="000000"/>
      <w:sz w:val="24"/>
    </w:rPr>
  </w:style>
  <w:style w:styleId="Style_7_ch" w:type="character">
    <w:name w:val="toc 7"/>
    <w:link w:val="Style_7"/>
    <w:rPr>
      <w:color w:val="000000"/>
      <w:sz w:val="24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b w:val="1"/>
      <w:i w:val="1"/>
      <w:color w:val="000000"/>
      <w:sz w:val="24"/>
    </w:rPr>
  </w:style>
  <w:style w:styleId="Style_8_ch" w:type="character">
    <w:name w:val="heading 3"/>
    <w:link w:val="Style_8"/>
    <w:rPr>
      <w:b w:val="1"/>
      <w:i w:val="1"/>
      <w:color w:val="000000"/>
      <w:sz w:val="24"/>
    </w:rPr>
  </w:style>
  <w:style w:styleId="Style_9" w:type="paragraph">
    <w:name w:val="toc 3"/>
    <w:next w:val="Style_2"/>
    <w:link w:val="Style_9_ch"/>
    <w:uiPriority w:val="39"/>
    <w:pPr>
      <w:ind w:firstLine="0" w:left="400"/>
    </w:pPr>
    <w:rPr>
      <w:color w:val="000000"/>
      <w:sz w:val="24"/>
    </w:rPr>
  </w:style>
  <w:style w:styleId="Style_9_ch" w:type="character">
    <w:name w:val="toc 3"/>
    <w:link w:val="Style_9"/>
    <w:rPr>
      <w:color w:val="000000"/>
      <w:sz w:val="24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b w:val="1"/>
      <w:color w:val="000000"/>
      <w:sz w:val="22"/>
    </w:rPr>
  </w:style>
  <w:style w:styleId="Style_10_ch" w:type="character">
    <w:name w:val="heading 5"/>
    <w:link w:val="Style_10"/>
    <w:rPr>
      <w:b w:val="1"/>
      <w:color w:val="000000"/>
      <w:sz w:val="22"/>
    </w:rPr>
  </w:style>
  <w:style w:styleId="Style_11" w:type="paragraph">
    <w:name w:val="Обычный1"/>
    <w:link w:val="Style_11_ch"/>
    <w:rPr>
      <w:rFonts w:ascii="XO Thames" w:hAnsi="XO Thames"/>
      <w:sz w:val="24"/>
    </w:rPr>
  </w:style>
  <w:style w:styleId="Style_11_ch" w:type="character">
    <w:name w:val="Обычный1"/>
    <w:link w:val="Style_11"/>
    <w:rPr>
      <w:rFonts w:ascii="XO Thames" w:hAnsi="XO Thames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b w:val="1"/>
      <w:color w:val="000000"/>
      <w:sz w:val="32"/>
    </w:rPr>
  </w:style>
  <w:style w:styleId="Style_12_ch" w:type="character">
    <w:name w:val="heading 1"/>
    <w:link w:val="Style_12"/>
    <w:rPr>
      <w:b w:val="1"/>
      <w:color w:val="000000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color w:val="000000"/>
      <w:sz w:val="22"/>
    </w:rPr>
  </w:style>
  <w:style w:styleId="Style_14_ch" w:type="character">
    <w:name w:val="Footnote"/>
    <w:link w:val="Style_14"/>
    <w:rPr>
      <w:color w:val="000000"/>
      <w:sz w:val="22"/>
    </w:rPr>
  </w:style>
  <w:style w:styleId="Style_15" w:type="paragraph">
    <w:name w:val="toc 1"/>
    <w:next w:val="Style_2"/>
    <w:link w:val="Style_15_ch"/>
    <w:uiPriority w:val="39"/>
    <w:rPr>
      <w:b w:val="1"/>
      <w:color w:val="000000"/>
      <w:sz w:val="24"/>
    </w:rPr>
  </w:style>
  <w:style w:styleId="Style_15_ch" w:type="character">
    <w:name w:val="toc 1"/>
    <w:link w:val="Style_15"/>
    <w:rPr>
      <w:b w:val="1"/>
      <w:color w:val="000000"/>
      <w:sz w:val="24"/>
    </w:rPr>
  </w:style>
  <w:style w:styleId="Style_16" w:type="paragraph">
    <w:name w:val="Header and Footer"/>
    <w:link w:val="Style_16_ch"/>
    <w:pPr>
      <w:spacing w:line="360" w:lineRule="auto"/>
      <w:ind/>
    </w:pPr>
    <w:rPr>
      <w:color w:val="000000"/>
    </w:rPr>
  </w:style>
  <w:style w:styleId="Style_16_ch" w:type="character">
    <w:name w:val="Header and Footer"/>
    <w:link w:val="Style_16"/>
    <w:rPr>
      <w:color w:val="000000"/>
    </w:rPr>
  </w:style>
  <w:style w:styleId="Style_17" w:type="paragraph">
    <w:name w:val="toc 9"/>
    <w:next w:val="Style_2"/>
    <w:link w:val="Style_17_ch"/>
    <w:uiPriority w:val="39"/>
    <w:pPr>
      <w:ind w:firstLine="0" w:left="1600"/>
    </w:pPr>
    <w:rPr>
      <w:color w:val="000000"/>
      <w:sz w:val="24"/>
    </w:rPr>
  </w:style>
  <w:style w:styleId="Style_17_ch" w:type="character">
    <w:name w:val="toc 9"/>
    <w:link w:val="Style_17"/>
    <w:rPr>
      <w:color w:val="000000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</w:pPr>
    <w:rPr>
      <w:color w:val="000000"/>
      <w:sz w:val="24"/>
    </w:rPr>
  </w:style>
  <w:style w:styleId="Style_18_ch" w:type="character">
    <w:name w:val="toc 8"/>
    <w:link w:val="Style_18"/>
    <w:rPr>
      <w:color w:val="000000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color w:val="000000"/>
      <w:sz w:val="24"/>
    </w:rPr>
  </w:style>
  <w:style w:styleId="Style_20_ch" w:type="character">
    <w:name w:val="toc 5"/>
    <w:link w:val="Style_20"/>
    <w:rPr>
      <w:color w:val="000000"/>
      <w:sz w:val="24"/>
    </w:rPr>
  </w:style>
  <w:style w:styleId="Style_21" w:type="paragraph">
    <w:name w:val="Subtitle"/>
    <w:next w:val="Style_2"/>
    <w:link w:val="Style_21_ch"/>
    <w:uiPriority w:val="11"/>
    <w:qFormat/>
    <w:rPr>
      <w:i w:val="1"/>
      <w:color w:val="616161"/>
      <w:sz w:val="24"/>
    </w:rPr>
  </w:style>
  <w:style w:styleId="Style_21_ch" w:type="character">
    <w:name w:val="Subtitle"/>
    <w:link w:val="Style_21"/>
    <w:rPr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  <w:rPr>
      <w:color w:val="000000"/>
      <w:sz w:val="24"/>
    </w:rPr>
  </w:style>
  <w:style w:styleId="Style_22_ch" w:type="character">
    <w:name w:val="toc 10"/>
    <w:link w:val="Style_22"/>
    <w:rPr>
      <w:color w:val="000000"/>
      <w:sz w:val="24"/>
    </w:rPr>
  </w:style>
  <w:style w:styleId="Style_23" w:type="paragraph">
    <w:name w:val="Title"/>
    <w:next w:val="Style_2"/>
    <w:link w:val="Style_23_ch"/>
    <w:uiPriority w:val="10"/>
    <w:qFormat/>
    <w:rPr>
      <w:b w:val="1"/>
      <w:color w:val="000000"/>
      <w:sz w:val="52"/>
    </w:rPr>
  </w:style>
  <w:style w:styleId="Style_23_ch" w:type="character">
    <w:name w:val="Title"/>
    <w:link w:val="Style_23"/>
    <w:rPr>
      <w:b w:val="1"/>
      <w:color w:val="000000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b w:val="1"/>
      <w:color w:val="595959"/>
      <w:sz w:val="26"/>
    </w:rPr>
  </w:style>
  <w:style w:styleId="Style_24_ch" w:type="character">
    <w:name w:val="heading 4"/>
    <w:link w:val="Style_24"/>
    <w:rPr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b w:val="1"/>
      <w:color w:val="00A0FF"/>
      <w:sz w:val="26"/>
    </w:rPr>
  </w:style>
  <w:style w:styleId="Style_25_ch" w:type="character">
    <w:name w:val="heading 2"/>
    <w:link w:val="Style_25"/>
    <w:rPr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3.png" Type="http://schemas.openxmlformats.org/officeDocument/2006/relationships/imag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