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C3" w:rsidRPr="006057C3" w:rsidRDefault="006057C3" w:rsidP="006057C3">
      <w:pPr>
        <w:spacing w:after="0" w:line="240" w:lineRule="auto"/>
        <w:jc w:val="both"/>
        <w:rPr>
          <w:rFonts w:ascii="Times New Roman" w:hAnsi="Times New Roman" w:cs="Times New Roman"/>
          <w:b/>
          <w:sz w:val="28"/>
          <w:szCs w:val="28"/>
        </w:rPr>
      </w:pPr>
      <w:r w:rsidRPr="006057C3">
        <w:rPr>
          <w:rFonts w:ascii="Times New Roman" w:hAnsi="Times New Roman" w:cs="Times New Roman"/>
          <w:b/>
          <w:sz w:val="28"/>
          <w:szCs w:val="28"/>
        </w:rPr>
        <w:t>Основные мероприятия Десятилетия детства (2018-2027гг.)</w:t>
      </w:r>
    </w:p>
    <w:p w:rsidR="006057C3" w:rsidRPr="006057C3" w:rsidRDefault="006057C3" w:rsidP="006057C3">
      <w:pPr>
        <w:spacing w:after="0" w:line="240" w:lineRule="auto"/>
        <w:jc w:val="both"/>
        <w:rPr>
          <w:rFonts w:ascii="Times New Roman" w:hAnsi="Times New Roman" w:cs="Times New Roman"/>
          <w:b/>
          <w:sz w:val="28"/>
          <w:szCs w:val="28"/>
        </w:rPr>
      </w:pPr>
      <w:r w:rsidRPr="006057C3">
        <w:rPr>
          <w:rFonts w:ascii="Times New Roman" w:hAnsi="Times New Roman" w:cs="Times New Roman"/>
          <w:b/>
          <w:sz w:val="28"/>
          <w:szCs w:val="28"/>
        </w:rPr>
        <w:t>в сфере укрепления здоровья детей России</w:t>
      </w:r>
    </w:p>
    <w:p w:rsidR="006057C3" w:rsidRPr="006057C3" w:rsidRDefault="006057C3" w:rsidP="006057C3">
      <w:pPr>
        <w:spacing w:after="0" w:line="240" w:lineRule="auto"/>
        <w:jc w:val="both"/>
        <w:rPr>
          <w:rFonts w:ascii="Times New Roman" w:hAnsi="Times New Roman" w:cs="Times New Roman"/>
          <w:sz w:val="28"/>
          <w:szCs w:val="28"/>
        </w:rPr>
      </w:pP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b/>
          <w:sz w:val="28"/>
          <w:szCs w:val="28"/>
        </w:rPr>
        <w:t>Актуальность.</w:t>
      </w:r>
      <w:r w:rsidRPr="006057C3">
        <w:rPr>
          <w:rFonts w:ascii="Times New Roman" w:hAnsi="Times New Roman" w:cs="Times New Roman"/>
          <w:sz w:val="28"/>
          <w:szCs w:val="28"/>
        </w:rPr>
        <w:t xml:space="preserve"> Состояние здоровья подрастающего поколения россиян вызывает тревогу как среди медицинских работников</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так и государственных деятелей, педагогического и родительского сообществ. Укрепление здоровья детей и подростков является общегосударственной задачей и требует межведомственного подхода и действий практически всех министерств и ведомств. Для всех важно, чтобы дети были здоровы, родители имели возможность следить за их ростом, развитием и здоровьем, чтобы дети получили хорошее качественное образование, чтобы ребенок имел условия для развития. </w:t>
      </w:r>
    </w:p>
    <w:p w:rsidR="006057C3" w:rsidRPr="006057C3" w:rsidRDefault="006057C3" w:rsidP="006057C3">
      <w:pPr>
        <w:spacing w:after="0"/>
        <w:ind w:firstLine="708"/>
        <w:jc w:val="both"/>
        <w:rPr>
          <w:rFonts w:ascii="Times New Roman" w:hAnsi="Times New Roman" w:cs="Times New Roman"/>
          <w:sz w:val="28"/>
          <w:szCs w:val="28"/>
        </w:rPr>
      </w:pPr>
      <w:r w:rsidRPr="006057C3">
        <w:rPr>
          <w:rFonts w:ascii="Times New Roman" w:hAnsi="Times New Roman" w:cs="Times New Roman"/>
          <w:sz w:val="28"/>
          <w:szCs w:val="28"/>
        </w:rPr>
        <w:t xml:space="preserve">Важность проблемы подчеркивается и </w:t>
      </w:r>
      <w:r w:rsidRPr="00C569D1">
        <w:rPr>
          <w:rFonts w:ascii="Times New Roman" w:hAnsi="Times New Roman" w:cs="Times New Roman"/>
          <w:b/>
          <w:sz w:val="28"/>
          <w:szCs w:val="28"/>
        </w:rPr>
        <w:t>Указом Президента Российской Федерации В.В. Путина (№ 240 от 29 мая 2017 г.),</w:t>
      </w:r>
      <w:r w:rsidRPr="006057C3">
        <w:rPr>
          <w:rFonts w:ascii="Times New Roman" w:hAnsi="Times New Roman" w:cs="Times New Roman"/>
          <w:sz w:val="28"/>
          <w:szCs w:val="28"/>
        </w:rPr>
        <w:t xml:space="preserve"> </w:t>
      </w:r>
      <w:r w:rsidRPr="00C569D1">
        <w:rPr>
          <w:rFonts w:ascii="Times New Roman" w:hAnsi="Times New Roman" w:cs="Times New Roman"/>
          <w:b/>
          <w:sz w:val="28"/>
          <w:szCs w:val="28"/>
        </w:rPr>
        <w:t>в соответствии с которым 2018-2027 годы объявлены Десятилетием детства</w:t>
      </w:r>
      <w:r w:rsidRPr="006057C3">
        <w:rPr>
          <w:rFonts w:ascii="Times New Roman" w:hAnsi="Times New Roman" w:cs="Times New Roman"/>
          <w:sz w:val="28"/>
          <w:szCs w:val="28"/>
        </w:rPr>
        <w:t xml:space="preserve"> и Правительству Российской Федерации поручено утвердить План основных мероприятий до 2020 года, проводимых в рамках Десятилетия детства. </w:t>
      </w:r>
    </w:p>
    <w:p w:rsidR="006057C3" w:rsidRPr="006057C3" w:rsidRDefault="006057C3" w:rsidP="006057C3">
      <w:pPr>
        <w:spacing w:after="0"/>
        <w:ind w:firstLine="708"/>
        <w:jc w:val="both"/>
        <w:rPr>
          <w:rFonts w:ascii="Times New Roman" w:hAnsi="Times New Roman" w:cs="Times New Roman"/>
          <w:sz w:val="28"/>
          <w:szCs w:val="28"/>
        </w:rPr>
      </w:pPr>
      <w:r w:rsidRPr="006057C3">
        <w:rPr>
          <w:rFonts w:ascii="Times New Roman" w:hAnsi="Times New Roman" w:cs="Times New Roman"/>
          <w:sz w:val="28"/>
          <w:szCs w:val="28"/>
        </w:rPr>
        <w:t>Правительство разработало план мероприятий в рамках Десятилетия детства до 2020 года, в который включены наиболее важные, по мнению Правительства, вопросы. (Утв. Распоряжением правительства от 06.06.18г. № 1375-р.).</w:t>
      </w:r>
    </w:p>
    <w:p w:rsidR="006057C3" w:rsidRPr="00C569D1" w:rsidRDefault="006057C3" w:rsidP="006057C3">
      <w:pPr>
        <w:spacing w:after="0"/>
        <w:jc w:val="both"/>
        <w:rPr>
          <w:rFonts w:ascii="Times New Roman" w:hAnsi="Times New Roman" w:cs="Times New Roman"/>
          <w:b/>
          <w:sz w:val="28"/>
          <w:szCs w:val="28"/>
        </w:rPr>
      </w:pPr>
      <w:r w:rsidRPr="006057C3">
        <w:rPr>
          <w:rFonts w:ascii="Times New Roman" w:hAnsi="Times New Roman" w:cs="Times New Roman"/>
          <w:sz w:val="28"/>
          <w:szCs w:val="28"/>
        </w:rPr>
        <w:tab/>
      </w:r>
      <w:r w:rsidRPr="00C569D1">
        <w:rPr>
          <w:rFonts w:ascii="Times New Roman" w:hAnsi="Times New Roman" w:cs="Times New Roman"/>
          <w:b/>
          <w:sz w:val="28"/>
          <w:szCs w:val="28"/>
        </w:rPr>
        <w:t>План содержит 131 мероприятие и структурирован по 15 разделам:</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1.</w:t>
      </w:r>
      <w:r w:rsidRPr="006057C3">
        <w:rPr>
          <w:rFonts w:ascii="Times New Roman" w:hAnsi="Times New Roman" w:cs="Times New Roman"/>
          <w:sz w:val="28"/>
          <w:szCs w:val="28"/>
        </w:rPr>
        <w:tab/>
        <w:t>Повышение благосостояния детей с детьми (12 мероприятий)</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2.</w:t>
      </w:r>
      <w:r w:rsidRPr="006057C3">
        <w:rPr>
          <w:rFonts w:ascii="Times New Roman" w:hAnsi="Times New Roman" w:cs="Times New Roman"/>
          <w:sz w:val="28"/>
          <w:szCs w:val="28"/>
        </w:rPr>
        <w:tab/>
        <w:t>Современная инфраструктура детства (14 мероприятий).</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3.</w:t>
      </w:r>
      <w:r w:rsidRPr="006057C3">
        <w:rPr>
          <w:rFonts w:ascii="Times New Roman" w:hAnsi="Times New Roman" w:cs="Times New Roman"/>
          <w:sz w:val="28"/>
          <w:szCs w:val="28"/>
        </w:rPr>
        <w:tab/>
        <w:t xml:space="preserve"> Обеспечение безопасности детей (4).</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4.</w:t>
      </w:r>
      <w:r w:rsidRPr="006057C3">
        <w:rPr>
          <w:rFonts w:ascii="Times New Roman" w:hAnsi="Times New Roman" w:cs="Times New Roman"/>
          <w:sz w:val="28"/>
          <w:szCs w:val="28"/>
        </w:rPr>
        <w:tab/>
        <w:t>Здоровый ребенок (8).</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5.</w:t>
      </w:r>
      <w:r w:rsidRPr="006057C3">
        <w:rPr>
          <w:rFonts w:ascii="Times New Roman" w:hAnsi="Times New Roman" w:cs="Times New Roman"/>
          <w:sz w:val="28"/>
          <w:szCs w:val="28"/>
        </w:rPr>
        <w:tab/>
        <w:t>Всестороннее образование - детям (10).</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6.</w:t>
      </w:r>
      <w:r w:rsidRPr="006057C3">
        <w:rPr>
          <w:rFonts w:ascii="Times New Roman" w:hAnsi="Times New Roman" w:cs="Times New Roman"/>
          <w:sz w:val="28"/>
          <w:szCs w:val="28"/>
        </w:rPr>
        <w:tab/>
        <w:t>Культурное развитие детей (14).</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7.</w:t>
      </w:r>
      <w:r w:rsidRPr="006057C3">
        <w:rPr>
          <w:rFonts w:ascii="Times New Roman" w:hAnsi="Times New Roman" w:cs="Times New Roman"/>
          <w:sz w:val="28"/>
          <w:szCs w:val="28"/>
        </w:rPr>
        <w:tab/>
        <w:t>Развитие физической культуры и спорта для детей (3).</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8.</w:t>
      </w:r>
      <w:r w:rsidRPr="006057C3">
        <w:rPr>
          <w:rFonts w:ascii="Times New Roman" w:hAnsi="Times New Roman" w:cs="Times New Roman"/>
          <w:sz w:val="28"/>
          <w:szCs w:val="28"/>
        </w:rPr>
        <w:tab/>
        <w:t>Безопасный детский отдых (4).</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9.</w:t>
      </w:r>
      <w:r w:rsidRPr="006057C3">
        <w:rPr>
          <w:rFonts w:ascii="Times New Roman" w:hAnsi="Times New Roman" w:cs="Times New Roman"/>
          <w:sz w:val="28"/>
          <w:szCs w:val="28"/>
        </w:rPr>
        <w:tab/>
        <w:t>Доступный детский туризм (12).</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10.</w:t>
      </w:r>
      <w:r w:rsidRPr="006057C3">
        <w:rPr>
          <w:rFonts w:ascii="Times New Roman" w:hAnsi="Times New Roman" w:cs="Times New Roman"/>
          <w:sz w:val="28"/>
          <w:szCs w:val="28"/>
        </w:rPr>
        <w:tab/>
        <w:t>Безопасное информационное пространство для детей (4).</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11.</w:t>
      </w:r>
      <w:r w:rsidRPr="006057C3">
        <w:rPr>
          <w:rFonts w:ascii="Times New Roman" w:hAnsi="Times New Roman" w:cs="Times New Roman"/>
          <w:sz w:val="28"/>
          <w:szCs w:val="28"/>
        </w:rPr>
        <w:tab/>
        <w:t>Ребенок и его право на семью (10).</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12.</w:t>
      </w:r>
      <w:r w:rsidRPr="006057C3">
        <w:rPr>
          <w:rFonts w:ascii="Times New Roman" w:hAnsi="Times New Roman" w:cs="Times New Roman"/>
          <w:sz w:val="28"/>
          <w:szCs w:val="28"/>
        </w:rPr>
        <w:tab/>
        <w:t>Социальная защита детей-инвалидов и детей с ограниченными возможностями здоровья и их интеграция в современное общество (9).</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13.</w:t>
      </w:r>
      <w:r w:rsidRPr="006057C3">
        <w:rPr>
          <w:rFonts w:ascii="Times New Roman" w:hAnsi="Times New Roman" w:cs="Times New Roman"/>
          <w:sz w:val="28"/>
          <w:szCs w:val="28"/>
        </w:rPr>
        <w:tab/>
        <w:t>Обеспечение и защита прав и интересов детей (9).</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14.</w:t>
      </w:r>
      <w:r w:rsidRPr="006057C3">
        <w:rPr>
          <w:rFonts w:ascii="Times New Roman" w:hAnsi="Times New Roman" w:cs="Times New Roman"/>
          <w:sz w:val="28"/>
          <w:szCs w:val="28"/>
        </w:rPr>
        <w:tab/>
        <w:t>Качественные детские товары и продукты питания (4).</w:t>
      </w:r>
    </w:p>
    <w:p w:rsidR="006057C3" w:rsidRPr="006057C3" w:rsidRDefault="006057C3" w:rsidP="006057C3">
      <w:pPr>
        <w:spacing w:after="0"/>
        <w:jc w:val="both"/>
        <w:rPr>
          <w:rFonts w:ascii="Times New Roman" w:hAnsi="Times New Roman" w:cs="Times New Roman"/>
          <w:sz w:val="28"/>
          <w:szCs w:val="28"/>
        </w:rPr>
      </w:pPr>
      <w:r w:rsidRPr="006057C3">
        <w:rPr>
          <w:rFonts w:ascii="Times New Roman" w:hAnsi="Times New Roman" w:cs="Times New Roman"/>
          <w:sz w:val="28"/>
          <w:szCs w:val="28"/>
        </w:rPr>
        <w:t>15.</w:t>
      </w:r>
      <w:r w:rsidRPr="006057C3">
        <w:rPr>
          <w:rFonts w:ascii="Times New Roman" w:hAnsi="Times New Roman" w:cs="Times New Roman"/>
          <w:sz w:val="28"/>
          <w:szCs w:val="28"/>
        </w:rPr>
        <w:tab/>
        <w:t>Организационные мероприятия (7).</w:t>
      </w:r>
    </w:p>
    <w:p w:rsidR="006057C3" w:rsidRPr="006057C3" w:rsidRDefault="006057C3" w:rsidP="006057C3">
      <w:pPr>
        <w:spacing w:after="0"/>
        <w:jc w:val="both"/>
        <w:rPr>
          <w:rFonts w:ascii="Times New Roman" w:hAnsi="Times New Roman" w:cs="Times New Roman"/>
          <w:sz w:val="28"/>
          <w:szCs w:val="28"/>
        </w:rPr>
      </w:pPr>
      <w:r w:rsidRPr="00C569D1">
        <w:rPr>
          <w:rFonts w:ascii="Times New Roman" w:hAnsi="Times New Roman" w:cs="Times New Roman"/>
          <w:b/>
          <w:sz w:val="28"/>
          <w:szCs w:val="28"/>
        </w:rPr>
        <w:lastRenderedPageBreak/>
        <w:t>(I)</w:t>
      </w:r>
      <w:r w:rsidRPr="006057C3">
        <w:rPr>
          <w:rFonts w:ascii="Times New Roman" w:hAnsi="Times New Roman" w:cs="Times New Roman"/>
          <w:sz w:val="28"/>
          <w:szCs w:val="28"/>
        </w:rPr>
        <w:t xml:space="preserve"> </w:t>
      </w:r>
      <w:r w:rsidRPr="00C569D1">
        <w:rPr>
          <w:rFonts w:ascii="Times New Roman" w:hAnsi="Times New Roman" w:cs="Times New Roman"/>
          <w:b/>
          <w:sz w:val="28"/>
          <w:szCs w:val="28"/>
        </w:rPr>
        <w:t xml:space="preserve">Повышение благосостояния семей с детьми </w:t>
      </w:r>
      <w:r w:rsidRPr="006057C3">
        <w:rPr>
          <w:rFonts w:ascii="Times New Roman" w:hAnsi="Times New Roman" w:cs="Times New Roman"/>
          <w:sz w:val="28"/>
          <w:szCs w:val="28"/>
        </w:rPr>
        <w:t xml:space="preserve">бесспорно будет положительно влиять на формирование здоровья детей и подростков. вовлечение детей в физкультурно-массовую, туристическую и другие вилы активной и интеллектуальной деятельности.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(II)</w:t>
      </w:r>
      <w:r w:rsidRPr="006057C3">
        <w:rPr>
          <w:rFonts w:ascii="Times New Roman" w:hAnsi="Times New Roman" w:cs="Times New Roman"/>
          <w:sz w:val="28"/>
          <w:szCs w:val="28"/>
        </w:rPr>
        <w:t xml:space="preserve"> </w:t>
      </w:r>
      <w:r w:rsidRPr="00C569D1">
        <w:rPr>
          <w:rFonts w:ascii="Times New Roman" w:hAnsi="Times New Roman" w:cs="Times New Roman"/>
          <w:b/>
          <w:sz w:val="28"/>
          <w:szCs w:val="28"/>
        </w:rPr>
        <w:t>Современная инфраструктура детства</w:t>
      </w:r>
      <w:r w:rsidRPr="006057C3">
        <w:rPr>
          <w:rFonts w:ascii="Times New Roman" w:hAnsi="Times New Roman" w:cs="Times New Roman"/>
          <w:sz w:val="28"/>
          <w:szCs w:val="28"/>
        </w:rPr>
        <w:t xml:space="preserve"> — это та база</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на которой возможно обеспечение благополучия подрастающего поколения. План предусматривает разработку и утверждение приоритетного проекта «Формирование нового качества товаров и услуг для инфраструктуры детства»</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а также определение содержания услуги по присмотру и уходу за детьми, утверждение профессионального стандарта «Няня (работник по присмотру и уходу за детьми)», что невозможно сделать без участия гигиенистов. Гигиена детей и подростков располагает данны</w:t>
      </w:r>
      <w:r w:rsidR="00A95859">
        <w:rPr>
          <w:rFonts w:ascii="Times New Roman" w:hAnsi="Times New Roman" w:cs="Times New Roman"/>
          <w:sz w:val="28"/>
          <w:szCs w:val="28"/>
        </w:rPr>
        <w:t>ми и базой для обоснования треб</w:t>
      </w:r>
      <w:r w:rsidRPr="006057C3">
        <w:rPr>
          <w:rFonts w:ascii="Times New Roman" w:hAnsi="Times New Roman" w:cs="Times New Roman"/>
          <w:sz w:val="28"/>
          <w:szCs w:val="28"/>
        </w:rPr>
        <w:t xml:space="preserve">ований безопасности новых товаров и услуг. Развитие инфраструктуры детства предполагает проведение научных исследований (популяционных, </w:t>
      </w:r>
      <w:proofErr w:type="spellStart"/>
      <w:r w:rsidRPr="006057C3">
        <w:rPr>
          <w:rFonts w:ascii="Times New Roman" w:hAnsi="Times New Roman" w:cs="Times New Roman"/>
          <w:sz w:val="28"/>
          <w:szCs w:val="28"/>
        </w:rPr>
        <w:t>лонгитюдных</w:t>
      </w:r>
      <w:proofErr w:type="spellEnd"/>
      <w:r w:rsidRPr="006057C3">
        <w:rPr>
          <w:rFonts w:ascii="Times New Roman" w:hAnsi="Times New Roman" w:cs="Times New Roman"/>
          <w:sz w:val="28"/>
          <w:szCs w:val="28"/>
        </w:rPr>
        <w:t xml:space="preserve">) современного детства. включая физиологический и социальный портреты ребенка, прогнозные оценки перспектив и направлений развития. Однако по непонятным причинам не планируются исследования здоровья детей, включая физическое. соматическое и психическое здоровья. </w:t>
      </w:r>
    </w:p>
    <w:p w:rsidR="006057C3" w:rsidRPr="006057C3" w:rsidRDefault="006057C3" w:rsidP="006057C3">
      <w:pPr>
        <w:ind w:firstLine="708"/>
        <w:jc w:val="both"/>
        <w:rPr>
          <w:rFonts w:ascii="Times New Roman" w:hAnsi="Times New Roman" w:cs="Times New Roman"/>
          <w:sz w:val="28"/>
          <w:szCs w:val="28"/>
        </w:rPr>
      </w:pPr>
      <w:r w:rsidRPr="006057C3">
        <w:rPr>
          <w:rFonts w:ascii="Times New Roman" w:hAnsi="Times New Roman" w:cs="Times New Roman"/>
          <w:sz w:val="28"/>
          <w:szCs w:val="28"/>
        </w:rPr>
        <w:t>Необходимы специальные широкомасштабные исследования с целью разработки национального стандарта физического и когнитивного развития детей и подростков Российской Федерации</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выполненные по единой методологии, методике и принципам оценки полученных данных, которые лягут в основу современных образовательных стандартов. стандартов мебели, в т. ч. учебной для детей. стандартов одежды и обуви для детей. в т.ч. «школьной формы». В НИИ гигиены и охраны здоровья детей и подростков ФГАУ «НМИЦ здоровья детей» Минздрава России совместно с ННИИ общественного здоровья имени Н.И. Семашко разработана программа «Федеральный стандарт физического развития детей и подростков». позволяющая получить современные данные о физическом и психическом развитии и здоровье детей, вскрыть закономерности роста и развития подрастающего поколения. что ляжет в основу стандартов, нормативов и других документов, обеспечивающих формирование здорового ребенка. </w:t>
      </w:r>
    </w:p>
    <w:p w:rsidR="006057C3" w:rsidRPr="006057C3" w:rsidRDefault="006057C3" w:rsidP="006057C3">
      <w:pPr>
        <w:ind w:firstLine="708"/>
        <w:jc w:val="both"/>
        <w:rPr>
          <w:rFonts w:ascii="Times New Roman" w:hAnsi="Times New Roman" w:cs="Times New Roman"/>
          <w:sz w:val="28"/>
          <w:szCs w:val="28"/>
        </w:rPr>
      </w:pPr>
      <w:r w:rsidRPr="006057C3">
        <w:rPr>
          <w:rFonts w:ascii="Times New Roman" w:hAnsi="Times New Roman" w:cs="Times New Roman"/>
          <w:sz w:val="28"/>
          <w:szCs w:val="28"/>
        </w:rPr>
        <w:t>План предусматривает реализацию мероприятий приоритетного проек</w:t>
      </w:r>
      <w:r>
        <w:rPr>
          <w:rFonts w:ascii="Times New Roman" w:hAnsi="Times New Roman" w:cs="Times New Roman"/>
          <w:sz w:val="28"/>
          <w:szCs w:val="28"/>
        </w:rPr>
        <w:t>та</w:t>
      </w:r>
      <w:r w:rsidRPr="006057C3">
        <w:rPr>
          <w:rFonts w:ascii="Times New Roman" w:hAnsi="Times New Roman" w:cs="Times New Roman"/>
          <w:sz w:val="28"/>
          <w:szCs w:val="28"/>
        </w:rPr>
        <w:t xml:space="preserve"> «Создание современной образовательной среды для школьников», что позволит к 2020 году создать 150 тысяч новых мест в общеобразовательных организациях. Реализация этого мероприятия, как и обеспечение доступного дополнительного образования для детей (18 </w:t>
      </w:r>
      <w:r w:rsidRPr="006057C3">
        <w:rPr>
          <w:rFonts w:ascii="Times New Roman" w:hAnsi="Times New Roman" w:cs="Times New Roman"/>
          <w:sz w:val="28"/>
          <w:szCs w:val="28"/>
        </w:rPr>
        <w:lastRenderedPageBreak/>
        <w:t xml:space="preserve">мероприятие Плана) требует участия в нем гигиенистов для обоснования современных регламентов безопасности обучения и воспитания детей и подростков. </w:t>
      </w:r>
    </w:p>
    <w:p w:rsidR="006057C3" w:rsidRPr="006057C3" w:rsidRDefault="006057C3" w:rsidP="006057C3">
      <w:pPr>
        <w:ind w:firstLine="708"/>
        <w:jc w:val="both"/>
        <w:rPr>
          <w:rFonts w:ascii="Times New Roman" w:hAnsi="Times New Roman" w:cs="Times New Roman"/>
          <w:sz w:val="28"/>
          <w:szCs w:val="28"/>
        </w:rPr>
      </w:pPr>
      <w:r w:rsidRPr="006057C3">
        <w:rPr>
          <w:rFonts w:ascii="Times New Roman" w:hAnsi="Times New Roman" w:cs="Times New Roman"/>
          <w:sz w:val="28"/>
          <w:szCs w:val="28"/>
        </w:rPr>
        <w:t>Создание сети региональных и муниципальных центров (служб) психолого-педагогического и медико-социальной помощи обучающимся и детям раннего возраста из расчета не менее, чем 1 центр на 5 тысяч детей (19 мероприятие Плана) невозможно без участия Минздрава России и органов исполнительной власти субъектов Российской Федерации в сфере здравоохранения. Важным и своевременным мероприятием Плана является создание ресурсных методических центров и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Это работа невозможно без учета влияния профессионально-производственных факторов на организм как здоровых подростков, так и имеющих отклонения в состоянии здоровья</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ограничивающие их возможности в трудоустройстве. Это требует проведения специальных исследований. в том числе с привлечением педиатров и гигиенистов детства, что должно быть учтено при реализации этого (21) пункта Плана. </w:t>
      </w:r>
    </w:p>
    <w:p w:rsidR="006057C3" w:rsidRPr="006057C3" w:rsidRDefault="006057C3" w:rsidP="006057C3">
      <w:pPr>
        <w:ind w:firstLine="708"/>
        <w:jc w:val="both"/>
        <w:rPr>
          <w:rFonts w:ascii="Times New Roman" w:hAnsi="Times New Roman" w:cs="Times New Roman"/>
          <w:sz w:val="28"/>
          <w:szCs w:val="28"/>
        </w:rPr>
      </w:pPr>
      <w:r w:rsidRPr="006057C3">
        <w:rPr>
          <w:rFonts w:ascii="Times New Roman" w:hAnsi="Times New Roman" w:cs="Times New Roman"/>
          <w:sz w:val="28"/>
          <w:szCs w:val="28"/>
        </w:rPr>
        <w:t>В Десятилетие детства предполагается обеспечение качественного и безопасного отдыха детей и их оздоровления</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что невозможно сделать без участия медиков. Необходимы специальные исследования по физиолого-гигиеническому обоснованию развития инфраструктуры организаций отдыха детей и их оздоровления. Это же относится и к развитию инфраструктуры региональных центров детско-юношеского туризма (23 мероприятие Плана).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(ПI)</w:t>
      </w:r>
      <w:r w:rsidRPr="006057C3">
        <w:rPr>
          <w:rFonts w:ascii="Times New Roman" w:hAnsi="Times New Roman" w:cs="Times New Roman"/>
          <w:sz w:val="28"/>
          <w:szCs w:val="28"/>
        </w:rPr>
        <w:t xml:space="preserve"> Раздел Плана </w:t>
      </w:r>
      <w:r w:rsidRPr="00C569D1">
        <w:rPr>
          <w:rFonts w:ascii="Times New Roman" w:hAnsi="Times New Roman" w:cs="Times New Roman"/>
          <w:b/>
          <w:sz w:val="28"/>
          <w:szCs w:val="28"/>
        </w:rPr>
        <w:t>«Обеспечение безопасности детей»</w:t>
      </w:r>
      <w:r w:rsidRPr="006057C3">
        <w:rPr>
          <w:rFonts w:ascii="Times New Roman" w:hAnsi="Times New Roman" w:cs="Times New Roman"/>
          <w:sz w:val="28"/>
          <w:szCs w:val="28"/>
        </w:rPr>
        <w:t xml:space="preserve"> в том числе включает разработку рекомендаций по обеспечению антитеррористической защищенности детей в палаточных лагерях и местах массовых мероприятий с детьми, проводимых на природе; формирование культуры безопасности жизнедеятельности детей. </w:t>
      </w:r>
    </w:p>
    <w:p w:rsidR="00C569D1"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(IV)</w:t>
      </w:r>
      <w:r w:rsidRPr="006057C3">
        <w:rPr>
          <w:rFonts w:ascii="Times New Roman" w:hAnsi="Times New Roman" w:cs="Times New Roman"/>
          <w:sz w:val="28"/>
          <w:szCs w:val="28"/>
        </w:rPr>
        <w:t xml:space="preserve"> </w:t>
      </w:r>
      <w:r w:rsidRPr="00C569D1">
        <w:rPr>
          <w:rFonts w:ascii="Times New Roman" w:hAnsi="Times New Roman" w:cs="Times New Roman"/>
          <w:b/>
          <w:sz w:val="28"/>
          <w:szCs w:val="28"/>
        </w:rPr>
        <w:t>Здоровый ребенок. Здоровье и безопасность детей</w:t>
      </w:r>
      <w:r w:rsidRPr="006057C3">
        <w:rPr>
          <w:rFonts w:ascii="Times New Roman" w:hAnsi="Times New Roman" w:cs="Times New Roman"/>
          <w:sz w:val="28"/>
          <w:szCs w:val="28"/>
        </w:rPr>
        <w:t xml:space="preserve"> — </w:t>
      </w:r>
      <w:r w:rsidRPr="00C569D1">
        <w:rPr>
          <w:rFonts w:ascii="Times New Roman" w:hAnsi="Times New Roman" w:cs="Times New Roman"/>
          <w:b/>
          <w:sz w:val="28"/>
          <w:szCs w:val="28"/>
        </w:rPr>
        <w:t xml:space="preserve">это абсолютный приоритет государства </w:t>
      </w:r>
      <w:r w:rsidRPr="006057C3">
        <w:rPr>
          <w:rFonts w:ascii="Times New Roman" w:hAnsi="Times New Roman" w:cs="Times New Roman"/>
          <w:sz w:val="28"/>
          <w:szCs w:val="28"/>
        </w:rPr>
        <w:t>с акцентом на совершенствование системы профилактики и медицинской помощи, включая вопросы питания, здо</w:t>
      </w:r>
      <w:r>
        <w:rPr>
          <w:rFonts w:ascii="Times New Roman" w:hAnsi="Times New Roman" w:cs="Times New Roman"/>
          <w:sz w:val="28"/>
          <w:szCs w:val="28"/>
        </w:rPr>
        <w:t>рового и активного образа жизни,</w:t>
      </w:r>
      <w:r w:rsidRPr="006057C3">
        <w:rPr>
          <w:rFonts w:ascii="Times New Roman" w:hAnsi="Times New Roman" w:cs="Times New Roman"/>
          <w:sz w:val="28"/>
          <w:szCs w:val="28"/>
        </w:rPr>
        <w:t xml:space="preserve"> спортивного воспитания. Президент страны поддержал и уже даны поручения по возрождению Евпатории как всероссийской детской здравницы. </w:t>
      </w:r>
    </w:p>
    <w:p w:rsidR="006057C3" w:rsidRPr="006057C3" w:rsidRDefault="006057C3" w:rsidP="006057C3">
      <w:pPr>
        <w:jc w:val="both"/>
        <w:rPr>
          <w:rFonts w:ascii="Times New Roman" w:hAnsi="Times New Roman" w:cs="Times New Roman"/>
          <w:sz w:val="28"/>
          <w:szCs w:val="28"/>
        </w:rPr>
      </w:pPr>
      <w:r w:rsidRPr="006057C3">
        <w:rPr>
          <w:rFonts w:ascii="Times New Roman" w:hAnsi="Times New Roman" w:cs="Times New Roman"/>
          <w:sz w:val="28"/>
          <w:szCs w:val="28"/>
        </w:rPr>
        <w:lastRenderedPageBreak/>
        <w:t xml:space="preserve">План предусматривает реализацию мероприятий, направленных на формирование </w:t>
      </w:r>
      <w:r w:rsidRPr="006057C3">
        <w:rPr>
          <w:rFonts w:ascii="Times New Roman" w:hAnsi="Times New Roman" w:cs="Times New Roman"/>
          <w:b/>
          <w:sz w:val="28"/>
          <w:szCs w:val="28"/>
        </w:rPr>
        <w:t>здорового образа жизни</w:t>
      </w:r>
      <w:r w:rsidRPr="006057C3">
        <w:rPr>
          <w:rFonts w:ascii="Times New Roman" w:hAnsi="Times New Roman" w:cs="Times New Roman"/>
          <w:sz w:val="28"/>
          <w:szCs w:val="28"/>
        </w:rPr>
        <w:t xml:space="preserve"> у детей и молодежи, </w:t>
      </w:r>
      <w:r w:rsidRPr="006057C3">
        <w:rPr>
          <w:rFonts w:ascii="Times New Roman" w:hAnsi="Times New Roman" w:cs="Times New Roman"/>
          <w:b/>
          <w:sz w:val="28"/>
          <w:szCs w:val="28"/>
        </w:rPr>
        <w:t xml:space="preserve">внедрение </w:t>
      </w:r>
      <w:proofErr w:type="spellStart"/>
      <w:r w:rsidRPr="006057C3">
        <w:rPr>
          <w:rFonts w:ascii="Times New Roman" w:hAnsi="Times New Roman" w:cs="Times New Roman"/>
          <w:b/>
          <w:sz w:val="28"/>
          <w:szCs w:val="28"/>
        </w:rPr>
        <w:t>здоровьесберегающих</w:t>
      </w:r>
      <w:proofErr w:type="spellEnd"/>
      <w:r w:rsidRPr="006057C3">
        <w:rPr>
          <w:rFonts w:ascii="Times New Roman" w:hAnsi="Times New Roman" w:cs="Times New Roman"/>
          <w:b/>
          <w:sz w:val="28"/>
          <w:szCs w:val="28"/>
        </w:rPr>
        <w:t xml:space="preserve"> технологий</w:t>
      </w:r>
      <w:r w:rsidRPr="006057C3">
        <w:rPr>
          <w:rFonts w:ascii="Times New Roman" w:hAnsi="Times New Roman" w:cs="Times New Roman"/>
          <w:sz w:val="28"/>
          <w:szCs w:val="28"/>
        </w:rPr>
        <w:t xml:space="preserve"> и </w:t>
      </w:r>
      <w:r w:rsidRPr="006057C3">
        <w:rPr>
          <w:rFonts w:ascii="Times New Roman" w:hAnsi="Times New Roman" w:cs="Times New Roman"/>
          <w:b/>
          <w:sz w:val="28"/>
          <w:szCs w:val="28"/>
        </w:rPr>
        <w:t>основ медицинских знаний</w:t>
      </w:r>
      <w:proofErr w:type="gramStart"/>
      <w:r w:rsidRPr="006057C3">
        <w:rPr>
          <w:rFonts w:ascii="Times New Roman" w:hAnsi="Times New Roman" w:cs="Times New Roman"/>
          <w:b/>
          <w:sz w:val="28"/>
          <w:szCs w:val="28"/>
        </w:rPr>
        <w:t>.</w:t>
      </w:r>
      <w:proofErr w:type="gramEnd"/>
      <w:r w:rsidRPr="006057C3">
        <w:rPr>
          <w:rFonts w:ascii="Times New Roman" w:hAnsi="Times New Roman" w:cs="Times New Roman"/>
          <w:b/>
          <w:sz w:val="28"/>
          <w:szCs w:val="28"/>
        </w:rPr>
        <w:t xml:space="preserve"> а также мониторинг обеспечения здоровья и организации питания обучающихся в общеобразовательных организациях.</w:t>
      </w:r>
      <w:r w:rsidRPr="006057C3">
        <w:rPr>
          <w:rFonts w:ascii="Times New Roman" w:hAnsi="Times New Roman" w:cs="Times New Roman"/>
          <w:sz w:val="28"/>
          <w:szCs w:val="28"/>
        </w:rPr>
        <w:t xml:space="preserve"> Эта деятельность будет эффективной, если школы будут располагать конкретными предложениями (программами) по формированию здорового образа жизни. им будет доступна федеральная электронная база </w:t>
      </w:r>
      <w:proofErr w:type="spellStart"/>
      <w:r w:rsidRPr="006057C3">
        <w:rPr>
          <w:rFonts w:ascii="Times New Roman" w:hAnsi="Times New Roman" w:cs="Times New Roman"/>
          <w:sz w:val="28"/>
          <w:szCs w:val="28"/>
        </w:rPr>
        <w:t>здоровьесберегающих</w:t>
      </w:r>
      <w:proofErr w:type="spellEnd"/>
      <w:r w:rsidRPr="006057C3">
        <w:rPr>
          <w:rFonts w:ascii="Times New Roman" w:hAnsi="Times New Roman" w:cs="Times New Roman"/>
          <w:sz w:val="28"/>
          <w:szCs w:val="28"/>
        </w:rPr>
        <w:t xml:space="preserve"> технологий. программа мониторинга обеспечения здоровья и организации питания, сформированные Минздравом России и Министерством просвещения. Целесообразна коррекция ожидаемых результатов. так, как только увеличение числа детей</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охваченных теми или иными мероприятиями. не является гарантией получения необходимого результата в сфере охраны и укрепления здоровья детей и подростков. НИИ гигиены и охраны здоровья </w:t>
      </w:r>
      <w:proofErr w:type="spellStart"/>
      <w:r w:rsidRPr="006057C3">
        <w:rPr>
          <w:rFonts w:ascii="Times New Roman" w:hAnsi="Times New Roman" w:cs="Times New Roman"/>
          <w:sz w:val="28"/>
          <w:szCs w:val="28"/>
        </w:rPr>
        <w:t>петей</w:t>
      </w:r>
      <w:proofErr w:type="spellEnd"/>
      <w:r w:rsidRPr="006057C3">
        <w:rPr>
          <w:rFonts w:ascii="Times New Roman" w:hAnsi="Times New Roman" w:cs="Times New Roman"/>
          <w:sz w:val="28"/>
          <w:szCs w:val="28"/>
        </w:rPr>
        <w:t xml:space="preserve"> и подростков &lt;DI АУ «НИМЦ здоровья детей» Минздрава России располагает соответствующими разработками</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обоснованными технологиями и индикативными показателями, которые можно быстро внедрить в образовательных организациях. Разработка долгосрочной комплексной программы фундаментальных и поисковых научных исследований в сфере охраны здоровья детей и профилактики детской инвалидности (пункт 35 Плана), требований к здоровому. безопасному и физиологически полноценному питанию детей в оздоровительных организациях и организациях</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осуществляющих </w:t>
      </w:r>
      <w:proofErr w:type="spellStart"/>
      <w:r w:rsidRPr="006057C3">
        <w:rPr>
          <w:rFonts w:ascii="Times New Roman" w:hAnsi="Times New Roman" w:cs="Times New Roman"/>
          <w:sz w:val="28"/>
          <w:szCs w:val="28"/>
        </w:rPr>
        <w:t>ооразовательную</w:t>
      </w:r>
      <w:proofErr w:type="spellEnd"/>
      <w:r w:rsidRPr="006057C3">
        <w:rPr>
          <w:rFonts w:ascii="Times New Roman" w:hAnsi="Times New Roman" w:cs="Times New Roman"/>
          <w:sz w:val="28"/>
          <w:szCs w:val="28"/>
        </w:rPr>
        <w:t xml:space="preserve"> деятельность (37 пункт Плана) потребует вовлечения всего научного педиатрического и гигиенического сообществ под эгидой Отделения медицинских наук РАН. ФГАУ «НИМЦ здоровья детей» Минздрава России уже приступил к этой работе и готов начать публичное обсуждение программ этих исследований. В Десятилетие детства будет организовано производство на территории Российской Федерации вакцин для профилактики ветряной оспы. </w:t>
      </w:r>
      <w:proofErr w:type="spellStart"/>
      <w:r w:rsidRPr="006057C3">
        <w:rPr>
          <w:rFonts w:ascii="Times New Roman" w:hAnsi="Times New Roman" w:cs="Times New Roman"/>
          <w:sz w:val="28"/>
          <w:szCs w:val="28"/>
        </w:rPr>
        <w:t>ротавирусной</w:t>
      </w:r>
      <w:proofErr w:type="spellEnd"/>
      <w:r w:rsidRPr="006057C3">
        <w:rPr>
          <w:rFonts w:ascii="Times New Roman" w:hAnsi="Times New Roman" w:cs="Times New Roman"/>
          <w:sz w:val="28"/>
          <w:szCs w:val="28"/>
        </w:rPr>
        <w:t xml:space="preserve"> и гемофильной инфекций и в 2020 г. расширен национальный календарь профилактических прививок. </w:t>
      </w:r>
    </w:p>
    <w:p w:rsidR="006057C3" w:rsidRPr="006057C3" w:rsidRDefault="006057C3" w:rsidP="006057C3">
      <w:pPr>
        <w:jc w:val="both"/>
        <w:rPr>
          <w:rFonts w:ascii="Times New Roman" w:hAnsi="Times New Roman" w:cs="Times New Roman"/>
          <w:sz w:val="28"/>
          <w:szCs w:val="28"/>
        </w:rPr>
      </w:pPr>
      <w:r w:rsidRPr="00A95859">
        <w:rPr>
          <w:rFonts w:ascii="Times New Roman" w:hAnsi="Times New Roman" w:cs="Times New Roman"/>
          <w:b/>
          <w:sz w:val="28"/>
          <w:szCs w:val="28"/>
        </w:rPr>
        <w:t>(V) Всестороннее образование детям</w:t>
      </w:r>
      <w:r w:rsidRPr="006057C3">
        <w:rPr>
          <w:rFonts w:ascii="Times New Roman" w:hAnsi="Times New Roman" w:cs="Times New Roman"/>
          <w:sz w:val="28"/>
          <w:szCs w:val="28"/>
        </w:rPr>
        <w:t>. Правительство констатирует, что решена проблема очередей в детские сады для детей от трех до семи лет. реализуется программа строительства новых современных</w:t>
      </w:r>
      <w:r w:rsidR="00A95859">
        <w:rPr>
          <w:rFonts w:ascii="Times New Roman" w:hAnsi="Times New Roman" w:cs="Times New Roman"/>
          <w:sz w:val="28"/>
          <w:szCs w:val="28"/>
        </w:rPr>
        <w:t xml:space="preserve"> школ по всей стране (к 2025 </w:t>
      </w:r>
      <w:proofErr w:type="spellStart"/>
      <w:r w:rsidR="00A95859">
        <w:rPr>
          <w:rFonts w:ascii="Times New Roman" w:hAnsi="Times New Roman" w:cs="Times New Roman"/>
          <w:sz w:val="28"/>
          <w:szCs w:val="28"/>
        </w:rPr>
        <w:t>roд</w:t>
      </w:r>
      <w:r w:rsidRPr="006057C3">
        <w:rPr>
          <w:rFonts w:ascii="Times New Roman" w:hAnsi="Times New Roman" w:cs="Times New Roman"/>
          <w:sz w:val="28"/>
          <w:szCs w:val="28"/>
        </w:rPr>
        <w:t>y</w:t>
      </w:r>
      <w:proofErr w:type="spellEnd"/>
      <w:r w:rsidRPr="006057C3">
        <w:rPr>
          <w:rFonts w:ascii="Times New Roman" w:hAnsi="Times New Roman" w:cs="Times New Roman"/>
          <w:sz w:val="28"/>
          <w:szCs w:val="28"/>
        </w:rPr>
        <w:t xml:space="preserve"> у нас должно появиться более б,5 млн дополнительных учебных мест). Государственным приоритетом является обеспечить всем детям получение практического и разностороннего образования. вовлечь их в культурную жизнь. Важным является и обеспечение безопасных условий </w:t>
      </w:r>
      <w:r w:rsidRPr="006057C3">
        <w:rPr>
          <w:rFonts w:ascii="Times New Roman" w:hAnsi="Times New Roman" w:cs="Times New Roman"/>
          <w:sz w:val="28"/>
          <w:szCs w:val="28"/>
        </w:rPr>
        <w:lastRenderedPageBreak/>
        <w:t xml:space="preserve">обучения, санитарно-эпидемиологического </w:t>
      </w:r>
      <w:proofErr w:type="spellStart"/>
      <w:r w:rsidRPr="006057C3">
        <w:rPr>
          <w:rFonts w:ascii="Times New Roman" w:hAnsi="Times New Roman" w:cs="Times New Roman"/>
          <w:sz w:val="28"/>
          <w:szCs w:val="28"/>
        </w:rPr>
        <w:t>олагополучия</w:t>
      </w:r>
      <w:proofErr w:type="spellEnd"/>
      <w:r w:rsidRPr="006057C3">
        <w:rPr>
          <w:rFonts w:ascii="Times New Roman" w:hAnsi="Times New Roman" w:cs="Times New Roman"/>
          <w:sz w:val="28"/>
          <w:szCs w:val="28"/>
        </w:rPr>
        <w:t xml:space="preserve"> обучающихся. Правительство страны озабочено и уже даны поручения руководителям субъектов Российской Федерации в </w:t>
      </w:r>
      <w:proofErr w:type="spellStart"/>
      <w:r w:rsidRPr="006057C3">
        <w:rPr>
          <w:rFonts w:ascii="Times New Roman" w:hAnsi="Times New Roman" w:cs="Times New Roman"/>
          <w:sz w:val="28"/>
          <w:szCs w:val="28"/>
        </w:rPr>
        <w:t>оолее</w:t>
      </w:r>
      <w:proofErr w:type="spellEnd"/>
      <w:r w:rsidRPr="006057C3">
        <w:rPr>
          <w:rFonts w:ascii="Times New Roman" w:hAnsi="Times New Roman" w:cs="Times New Roman"/>
          <w:sz w:val="28"/>
          <w:szCs w:val="28"/>
        </w:rPr>
        <w:t xml:space="preserve"> чем 2,5 тысячах школ привести в соответствие санитарные блоки (туалеты). Раздел Плана «Всестороннее образование — детям» предусматривает обеспечение с IV квартала 2018 года функционирования открытой информационно-образовательной среды «</w:t>
      </w:r>
      <w:r w:rsidR="003D20E6">
        <w:rPr>
          <w:rFonts w:ascii="Times New Roman" w:hAnsi="Times New Roman" w:cs="Times New Roman"/>
          <w:sz w:val="28"/>
          <w:szCs w:val="28"/>
        </w:rPr>
        <w:t>Российская электронная школа» Од</w:t>
      </w:r>
      <w:r w:rsidRPr="006057C3">
        <w:rPr>
          <w:rFonts w:ascii="Times New Roman" w:hAnsi="Times New Roman" w:cs="Times New Roman"/>
          <w:sz w:val="28"/>
          <w:szCs w:val="28"/>
        </w:rPr>
        <w:t>нако вызывает озабоченность</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что мы не располагаем доказательной баз</w:t>
      </w:r>
      <w:r w:rsidR="003D20E6">
        <w:rPr>
          <w:rFonts w:ascii="Times New Roman" w:hAnsi="Times New Roman" w:cs="Times New Roman"/>
          <w:sz w:val="28"/>
          <w:szCs w:val="28"/>
        </w:rPr>
        <w:t>ой безопасности для зд</w:t>
      </w:r>
      <w:r w:rsidRPr="006057C3">
        <w:rPr>
          <w:rFonts w:ascii="Times New Roman" w:hAnsi="Times New Roman" w:cs="Times New Roman"/>
          <w:sz w:val="28"/>
          <w:szCs w:val="28"/>
        </w:rPr>
        <w:t>оровья детей современного уровня информатизации школы. Это весьма тревожно на фоне негативных тенденций в состоянии здоровья современных школьников и требует скорейшего проведени</w:t>
      </w:r>
      <w:r w:rsidR="003D20E6">
        <w:rPr>
          <w:rFonts w:ascii="Times New Roman" w:hAnsi="Times New Roman" w:cs="Times New Roman"/>
          <w:sz w:val="28"/>
          <w:szCs w:val="28"/>
        </w:rPr>
        <w:t>я специальных исследований по об</w:t>
      </w:r>
      <w:r w:rsidRPr="006057C3">
        <w:rPr>
          <w:rFonts w:ascii="Times New Roman" w:hAnsi="Times New Roman" w:cs="Times New Roman"/>
          <w:sz w:val="28"/>
          <w:szCs w:val="28"/>
        </w:rPr>
        <w:t>основанию гигиенических требований к функционированию «Российской информационной школы»</w:t>
      </w:r>
      <w:r w:rsidR="004448BA">
        <w:rPr>
          <w:rFonts w:ascii="Times New Roman" w:hAnsi="Times New Roman" w:cs="Times New Roman"/>
          <w:sz w:val="28"/>
          <w:szCs w:val="28"/>
        </w:rPr>
        <w:t xml:space="preserve"> </w:t>
      </w:r>
      <w:r w:rsidRPr="006057C3">
        <w:rPr>
          <w:rFonts w:ascii="Times New Roman" w:hAnsi="Times New Roman" w:cs="Times New Roman"/>
          <w:sz w:val="28"/>
          <w:szCs w:val="28"/>
        </w:rPr>
        <w:t xml:space="preserve">«Министерство просвещения Российской Федерации как разработчик и «пользователь» открытой информационно-образовательной среды должно выступить инициатором этих исследований и профинансировать их. </w:t>
      </w:r>
    </w:p>
    <w:p w:rsidR="006057C3" w:rsidRPr="006057C3" w:rsidRDefault="006057C3" w:rsidP="006057C3">
      <w:pPr>
        <w:jc w:val="both"/>
        <w:rPr>
          <w:rFonts w:ascii="Times New Roman" w:hAnsi="Times New Roman" w:cs="Times New Roman"/>
          <w:sz w:val="28"/>
          <w:szCs w:val="28"/>
        </w:rPr>
      </w:pPr>
      <w:r w:rsidRPr="006057C3">
        <w:rPr>
          <w:rFonts w:ascii="Times New Roman" w:hAnsi="Times New Roman" w:cs="Times New Roman"/>
          <w:sz w:val="28"/>
          <w:szCs w:val="28"/>
        </w:rPr>
        <w:t xml:space="preserve">Отрадно, что Министерство просвещение предполагает уже в 2018 году разработку примерных рабочих программ по формированию знаний о семейных ценностях. профилактике семейного неблагополучия (40 пункт Плана). экологическому просвещению школьников и пропаганде бережного отношения к окружающей среде (41 пункт). Вызывает тревогу реализация в 2018-2020 </w:t>
      </w:r>
      <w:proofErr w:type="spellStart"/>
      <w:r w:rsidRPr="006057C3">
        <w:rPr>
          <w:rFonts w:ascii="Times New Roman" w:hAnsi="Times New Roman" w:cs="Times New Roman"/>
          <w:sz w:val="28"/>
          <w:szCs w:val="28"/>
        </w:rPr>
        <w:t>гг</w:t>
      </w:r>
      <w:proofErr w:type="spellEnd"/>
      <w:r w:rsidRPr="006057C3">
        <w:rPr>
          <w:rFonts w:ascii="Times New Roman" w:hAnsi="Times New Roman" w:cs="Times New Roman"/>
          <w:sz w:val="28"/>
          <w:szCs w:val="28"/>
        </w:rPr>
        <w:t>, мероприятий приоритетного проекта «Цифровая шко</w:t>
      </w:r>
      <w:r w:rsidR="003D20E6">
        <w:rPr>
          <w:rFonts w:ascii="Times New Roman" w:hAnsi="Times New Roman" w:cs="Times New Roman"/>
          <w:sz w:val="28"/>
          <w:szCs w:val="28"/>
        </w:rPr>
        <w:t xml:space="preserve">ла», включая меры по </w:t>
      </w:r>
      <w:proofErr w:type="spellStart"/>
      <w:r w:rsidR="003D20E6">
        <w:rPr>
          <w:rFonts w:ascii="Times New Roman" w:hAnsi="Times New Roman" w:cs="Times New Roman"/>
          <w:sz w:val="28"/>
          <w:szCs w:val="28"/>
        </w:rPr>
        <w:t>созланию</w:t>
      </w:r>
      <w:proofErr w:type="spellEnd"/>
      <w:r w:rsidR="003D20E6">
        <w:rPr>
          <w:rFonts w:ascii="Times New Roman" w:hAnsi="Times New Roman" w:cs="Times New Roman"/>
          <w:sz w:val="28"/>
          <w:szCs w:val="28"/>
        </w:rPr>
        <w:t xml:space="preserve"> об</w:t>
      </w:r>
      <w:r w:rsidRPr="006057C3">
        <w:rPr>
          <w:rFonts w:ascii="Times New Roman" w:hAnsi="Times New Roman" w:cs="Times New Roman"/>
          <w:sz w:val="28"/>
          <w:szCs w:val="28"/>
        </w:rPr>
        <w:t xml:space="preserve">разовательных ресурсов с использованием средств анимации (42 пункт Плана). В настоящее время мы не располагаем достоверной и объективной информацией о факторах «Цифровой школы», могущих влиять </w:t>
      </w:r>
      <w:proofErr w:type="gramStart"/>
      <w:r w:rsidRPr="006057C3">
        <w:rPr>
          <w:rFonts w:ascii="Times New Roman" w:hAnsi="Times New Roman" w:cs="Times New Roman"/>
          <w:sz w:val="28"/>
          <w:szCs w:val="28"/>
        </w:rPr>
        <w:t>на функциональное состояния</w:t>
      </w:r>
      <w:proofErr w:type="gramEnd"/>
      <w:r w:rsidRPr="006057C3">
        <w:rPr>
          <w:rFonts w:ascii="Times New Roman" w:hAnsi="Times New Roman" w:cs="Times New Roman"/>
          <w:sz w:val="28"/>
          <w:szCs w:val="28"/>
        </w:rPr>
        <w:t xml:space="preserve"> организма обучающихся (развитие утомления. переутомления) и состояние здоровья детей и подростков (функциональные отклонения. школьно-обусловленные заболеваний и новые состояния. в том числе интернет-зависимости</w:t>
      </w:r>
      <w:r w:rsidR="003D20E6">
        <w:rPr>
          <w:rFonts w:ascii="Times New Roman" w:hAnsi="Times New Roman" w:cs="Times New Roman"/>
          <w:sz w:val="28"/>
          <w:szCs w:val="28"/>
        </w:rPr>
        <w:t xml:space="preserve"> и др.). Министерства просвещения</w:t>
      </w:r>
      <w:r w:rsidRPr="006057C3">
        <w:rPr>
          <w:rFonts w:ascii="Times New Roman" w:hAnsi="Times New Roman" w:cs="Times New Roman"/>
          <w:sz w:val="28"/>
          <w:szCs w:val="28"/>
        </w:rPr>
        <w:t xml:space="preserve">, цифрового развития, связи и массовых коммуникаций Российской Федерации, Минздрав России. </w:t>
      </w:r>
      <w:proofErr w:type="spellStart"/>
      <w:r w:rsidRPr="006057C3">
        <w:rPr>
          <w:rFonts w:ascii="Times New Roman" w:hAnsi="Times New Roman" w:cs="Times New Roman"/>
          <w:sz w:val="28"/>
          <w:szCs w:val="28"/>
        </w:rPr>
        <w:t>Роспотребнадзор</w:t>
      </w:r>
      <w:proofErr w:type="spellEnd"/>
      <w:r w:rsidRPr="006057C3">
        <w:rPr>
          <w:rFonts w:ascii="Times New Roman" w:hAnsi="Times New Roman" w:cs="Times New Roman"/>
          <w:sz w:val="28"/>
          <w:szCs w:val="28"/>
        </w:rPr>
        <w:t xml:space="preserve"> должны проявить государственную мудрость и ответственность при массовом внедрении «Цифровой школы». Негативны</w:t>
      </w:r>
      <w:r w:rsidR="003D20E6">
        <w:rPr>
          <w:rFonts w:ascii="Times New Roman" w:hAnsi="Times New Roman" w:cs="Times New Roman"/>
          <w:sz w:val="28"/>
          <w:szCs w:val="28"/>
        </w:rPr>
        <w:t>е риски в сфере здоровья обучающ</w:t>
      </w:r>
      <w:r w:rsidRPr="006057C3">
        <w:rPr>
          <w:rFonts w:ascii="Times New Roman" w:hAnsi="Times New Roman" w:cs="Times New Roman"/>
          <w:sz w:val="28"/>
          <w:szCs w:val="28"/>
        </w:rPr>
        <w:t>ихся в условиях цифровой школы с бо</w:t>
      </w:r>
      <w:r w:rsidR="003D20E6">
        <w:rPr>
          <w:rFonts w:ascii="Times New Roman" w:hAnsi="Times New Roman" w:cs="Times New Roman"/>
          <w:sz w:val="28"/>
          <w:szCs w:val="28"/>
        </w:rPr>
        <w:t>льшой долей вероятности превысят</w:t>
      </w:r>
      <w:r w:rsidRPr="006057C3">
        <w:rPr>
          <w:rFonts w:ascii="Times New Roman" w:hAnsi="Times New Roman" w:cs="Times New Roman"/>
          <w:sz w:val="28"/>
          <w:szCs w:val="28"/>
        </w:rPr>
        <w:t xml:space="preserve"> те ожидания, которые имеют разработчики проекта, а «цифровая экономика» страны в ближайшем будущем получит работников, которые по состоянию здоровья не смогут обеспечить запланированный рост экономики страны и благополучия ее населения. Эти положения относятся и </w:t>
      </w:r>
      <w:r w:rsidRPr="006057C3">
        <w:rPr>
          <w:rFonts w:ascii="Times New Roman" w:hAnsi="Times New Roman" w:cs="Times New Roman"/>
          <w:sz w:val="28"/>
          <w:szCs w:val="28"/>
        </w:rPr>
        <w:lastRenderedPageBreak/>
        <w:t xml:space="preserve">к планируемой реализации инновационных программ, обеспечивающих отработку новых технологий и содержания обучения и воспитания (43 пункт Плана). Санитарное законодательство страны предусматривает предъявление доказательств безопасности для здоровья детей. соблюдения соответствующих гигиенических регламентов при внедрении новых технологий обучения. Как вариант эта работа может осуществляться при научном медицинском сопровождении. Заслуживает поддержки </w:t>
      </w:r>
      <w:proofErr w:type="gramStart"/>
      <w:r w:rsidRPr="006057C3">
        <w:rPr>
          <w:rFonts w:ascii="Times New Roman" w:hAnsi="Times New Roman" w:cs="Times New Roman"/>
          <w:sz w:val="28"/>
          <w:szCs w:val="28"/>
        </w:rPr>
        <w:t>мероприятие(</w:t>
      </w:r>
      <w:proofErr w:type="gramEnd"/>
      <w:r w:rsidRPr="006057C3">
        <w:rPr>
          <w:rFonts w:ascii="Times New Roman" w:hAnsi="Times New Roman" w:cs="Times New Roman"/>
          <w:sz w:val="28"/>
          <w:szCs w:val="28"/>
        </w:rPr>
        <w:t xml:space="preserve">44 пункт) по реализации Концепции развития психологической службы в системе образования в Российской Федерации на период до 2025 года (утверждена Министром образования и науки Российской Федерации 19 декабря 017 г.). Создание условий для психологического сопровождения обучающихся в образовательных организациях. обеспечение функционирования федерального ресурсного центра развития психологической службы в системе образования позволят обеспечить психологическое благополучие детей в школе, снизить показатели заболеваемости детей в нервно-психической сфере, снизить риски суицидального поведения детей и подростков. Целесообразно также внедрение регулярного государственного межведомственного мониторинга поведенческих рисков. опасных для здоровья детей и подростков. Он позволит иметь объективную картину об информированности о факторах риска здоровью обучающихся и </w:t>
      </w:r>
      <w:proofErr w:type="spellStart"/>
      <w:r w:rsidRPr="006057C3">
        <w:rPr>
          <w:rFonts w:ascii="Times New Roman" w:hAnsi="Times New Roman" w:cs="Times New Roman"/>
          <w:sz w:val="28"/>
          <w:szCs w:val="28"/>
        </w:rPr>
        <w:t>сформированности</w:t>
      </w:r>
      <w:proofErr w:type="spellEnd"/>
      <w:r w:rsidRPr="006057C3">
        <w:rPr>
          <w:rFonts w:ascii="Times New Roman" w:hAnsi="Times New Roman" w:cs="Times New Roman"/>
          <w:sz w:val="28"/>
          <w:szCs w:val="28"/>
        </w:rPr>
        <w:t xml:space="preserve"> у них стереотипов ведения здорового образа жизни и проводить ежегодный анализ его результатов. На фоне сохраняющихся негативных тенденций в сфере нервно-психического и поведенческого благополучия в подростковой среде [4] необходим регулярный государственный мониторинг оценки качества жизни детей в стране </w:t>
      </w:r>
    </w:p>
    <w:p w:rsidR="006057C3" w:rsidRPr="006057C3" w:rsidRDefault="006057C3" w:rsidP="006057C3">
      <w:pPr>
        <w:jc w:val="both"/>
        <w:rPr>
          <w:rFonts w:ascii="Times New Roman" w:hAnsi="Times New Roman" w:cs="Times New Roman"/>
          <w:sz w:val="28"/>
          <w:szCs w:val="28"/>
        </w:rPr>
      </w:pPr>
      <w:r w:rsidRPr="006057C3">
        <w:rPr>
          <w:rFonts w:ascii="Times New Roman" w:hAnsi="Times New Roman" w:cs="Times New Roman"/>
          <w:sz w:val="28"/>
          <w:szCs w:val="28"/>
        </w:rPr>
        <w:t xml:space="preserve">Планом предполагается совершенствование нормативно-правового регулирования вопросов профильной и </w:t>
      </w:r>
      <w:proofErr w:type="spellStart"/>
      <w:r w:rsidRPr="006057C3">
        <w:rPr>
          <w:rFonts w:ascii="Times New Roman" w:hAnsi="Times New Roman" w:cs="Times New Roman"/>
          <w:sz w:val="28"/>
          <w:szCs w:val="28"/>
        </w:rPr>
        <w:t>предпрофильной</w:t>
      </w:r>
      <w:proofErr w:type="spellEnd"/>
      <w:r w:rsidRPr="006057C3">
        <w:rPr>
          <w:rFonts w:ascii="Times New Roman" w:hAnsi="Times New Roman" w:cs="Times New Roman"/>
          <w:sz w:val="28"/>
          <w:szCs w:val="28"/>
        </w:rPr>
        <w:t xml:space="preserve"> подготовки и профессиональной ориентации обучающихся (пункт 46 Плана). К этой работе должны быть привлечены медики, так как состояние здоровья детей и возможное влияние профессионально-производственных факторов являются определяющими в профессиональной ориентации и выборе будущей профессии.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(VI) Мероприятия по культурному развитию</w:t>
      </w:r>
      <w:r w:rsidRPr="006057C3">
        <w:rPr>
          <w:rFonts w:ascii="Times New Roman" w:hAnsi="Times New Roman" w:cs="Times New Roman"/>
          <w:sz w:val="28"/>
          <w:szCs w:val="28"/>
        </w:rPr>
        <w:t xml:space="preserve"> детей предусматривают в том числе содействие пропаганде нравственных ценностей. популяризации здорового образа жизни и пропаганде культуры </w:t>
      </w:r>
      <w:r w:rsidR="000875A1">
        <w:rPr>
          <w:rFonts w:ascii="Times New Roman" w:hAnsi="Times New Roman" w:cs="Times New Roman"/>
          <w:sz w:val="28"/>
          <w:szCs w:val="28"/>
        </w:rPr>
        <w:t>безопасности жизнедеятельности д</w:t>
      </w:r>
      <w:r w:rsidRPr="006057C3">
        <w:rPr>
          <w:rFonts w:ascii="Times New Roman" w:hAnsi="Times New Roman" w:cs="Times New Roman"/>
          <w:sz w:val="28"/>
          <w:szCs w:val="28"/>
        </w:rPr>
        <w:t xml:space="preserve">етей и подростков (54 пункт Плана).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lastRenderedPageBreak/>
        <w:t>(</w:t>
      </w:r>
      <w:r w:rsidR="00A95859" w:rsidRPr="00C569D1">
        <w:rPr>
          <w:rFonts w:ascii="Times New Roman" w:hAnsi="Times New Roman" w:cs="Times New Roman"/>
          <w:b/>
          <w:sz w:val="28"/>
          <w:szCs w:val="28"/>
          <w:lang w:val="en-US"/>
        </w:rPr>
        <w:t>VII</w:t>
      </w:r>
      <w:r w:rsidRPr="00C569D1">
        <w:rPr>
          <w:rFonts w:ascii="Times New Roman" w:hAnsi="Times New Roman" w:cs="Times New Roman"/>
          <w:b/>
          <w:sz w:val="28"/>
          <w:szCs w:val="28"/>
        </w:rPr>
        <w:t>)</w:t>
      </w:r>
      <w:r w:rsidRPr="006057C3">
        <w:rPr>
          <w:rFonts w:ascii="Times New Roman" w:hAnsi="Times New Roman" w:cs="Times New Roman"/>
          <w:sz w:val="28"/>
          <w:szCs w:val="28"/>
        </w:rPr>
        <w:t xml:space="preserve"> </w:t>
      </w:r>
      <w:r w:rsidRPr="00C569D1">
        <w:rPr>
          <w:rFonts w:ascii="Times New Roman" w:hAnsi="Times New Roman" w:cs="Times New Roman"/>
          <w:b/>
          <w:sz w:val="28"/>
          <w:szCs w:val="28"/>
        </w:rPr>
        <w:t>Развитие физической культуры и спорта</w:t>
      </w:r>
      <w:r w:rsidRPr="006057C3">
        <w:rPr>
          <w:rFonts w:ascii="Times New Roman" w:hAnsi="Times New Roman" w:cs="Times New Roman"/>
          <w:sz w:val="28"/>
          <w:szCs w:val="28"/>
        </w:rPr>
        <w:t xml:space="preserve"> для детей совершенно обоснованно включает совершенствование системы медицинского сопровождения занятий физической культурой и спортом, проведения среди детей физкультурных и массовых спортивных мероприятий (пункт 64). Это потребует эффективного медицинского обеспечения обучающихся в образовательных организациях.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(VIII) Безопасный детский отдых</w:t>
      </w:r>
      <w:r w:rsidRPr="006057C3">
        <w:rPr>
          <w:rFonts w:ascii="Times New Roman" w:hAnsi="Times New Roman" w:cs="Times New Roman"/>
          <w:sz w:val="28"/>
          <w:szCs w:val="28"/>
        </w:rPr>
        <w:t>. Правительство считает важным обес</w:t>
      </w:r>
      <w:r w:rsidR="000875A1">
        <w:rPr>
          <w:rFonts w:ascii="Times New Roman" w:hAnsi="Times New Roman" w:cs="Times New Roman"/>
          <w:sz w:val="28"/>
          <w:szCs w:val="28"/>
        </w:rPr>
        <w:t>печить нормальный отдых, чтобы б</w:t>
      </w:r>
      <w:r w:rsidRPr="006057C3">
        <w:rPr>
          <w:rFonts w:ascii="Times New Roman" w:hAnsi="Times New Roman" w:cs="Times New Roman"/>
          <w:sz w:val="28"/>
          <w:szCs w:val="28"/>
        </w:rPr>
        <w:t>ыло интересно проводить каникулы. путешествовать на нашей стране и не только. Однако до настоящего времени с позиций доказательной медицины отсутствуют сведения о результативности и эффективности отдыха и оздоровлен</w:t>
      </w:r>
      <w:r w:rsidR="00607E71">
        <w:rPr>
          <w:rFonts w:ascii="Times New Roman" w:hAnsi="Times New Roman" w:cs="Times New Roman"/>
          <w:sz w:val="28"/>
          <w:szCs w:val="28"/>
        </w:rPr>
        <w:t>ия детей в каникулярные периоды,</w:t>
      </w:r>
      <w:r w:rsidRPr="006057C3">
        <w:rPr>
          <w:rFonts w:ascii="Times New Roman" w:hAnsi="Times New Roman" w:cs="Times New Roman"/>
          <w:sz w:val="28"/>
          <w:szCs w:val="28"/>
        </w:rPr>
        <w:t xml:space="preserve"> с учетом времени года, продолжительности отдыха, месторасположения организации отдыха и оздоровления детей, мест проживания отдыхающих. При этом на отдых и оздоровление тратятся немалые, как </w:t>
      </w:r>
      <w:proofErr w:type="spellStart"/>
      <w:r w:rsidRPr="006057C3">
        <w:rPr>
          <w:rFonts w:ascii="Times New Roman" w:hAnsi="Times New Roman" w:cs="Times New Roman"/>
          <w:sz w:val="28"/>
          <w:szCs w:val="28"/>
        </w:rPr>
        <w:t>госуларственные</w:t>
      </w:r>
      <w:proofErr w:type="spellEnd"/>
      <w:r w:rsidRPr="006057C3">
        <w:rPr>
          <w:rFonts w:ascii="Times New Roman" w:hAnsi="Times New Roman" w:cs="Times New Roman"/>
          <w:sz w:val="28"/>
          <w:szCs w:val="28"/>
        </w:rPr>
        <w:t xml:space="preserve">. так и родительские деньги. Планом предусмотрено совершенствование нормативного-правового регулирования в сфере отдыха и оздоровления детей, включая отдых детей с родителями (66 пункт Плана). </w:t>
      </w:r>
    </w:p>
    <w:p w:rsidR="006057C3" w:rsidRPr="006057C3" w:rsidRDefault="006057C3" w:rsidP="006057C3">
      <w:pPr>
        <w:jc w:val="both"/>
        <w:rPr>
          <w:rFonts w:ascii="Times New Roman" w:hAnsi="Times New Roman" w:cs="Times New Roman"/>
          <w:sz w:val="28"/>
          <w:szCs w:val="28"/>
        </w:rPr>
      </w:pPr>
      <w:r w:rsidRPr="006057C3">
        <w:rPr>
          <w:rFonts w:ascii="Times New Roman" w:hAnsi="Times New Roman" w:cs="Times New Roman"/>
          <w:sz w:val="28"/>
          <w:szCs w:val="28"/>
        </w:rPr>
        <w:t xml:space="preserve">Однако выполнить это без медиков, гигиенистов, Минздрава России. </w:t>
      </w:r>
      <w:proofErr w:type="spellStart"/>
      <w:r w:rsidRPr="006057C3">
        <w:rPr>
          <w:rFonts w:ascii="Times New Roman" w:hAnsi="Times New Roman" w:cs="Times New Roman"/>
          <w:sz w:val="28"/>
          <w:szCs w:val="28"/>
        </w:rPr>
        <w:t>Роспотребнадзора</w:t>
      </w:r>
      <w:proofErr w:type="spellEnd"/>
      <w:r w:rsidRPr="006057C3">
        <w:rPr>
          <w:rFonts w:ascii="Times New Roman" w:hAnsi="Times New Roman" w:cs="Times New Roman"/>
          <w:sz w:val="28"/>
          <w:szCs w:val="28"/>
        </w:rPr>
        <w:t xml:space="preserve"> будет невозможно. Потребуется и проведение специальных исследований. Реестр организаций отдыха детей и их оздоровления (пункт 67 Плана) обязательно должен включать</w:t>
      </w:r>
      <w:r w:rsidR="00607E71">
        <w:rPr>
          <w:rFonts w:ascii="Times New Roman" w:hAnsi="Times New Roman" w:cs="Times New Roman"/>
          <w:sz w:val="28"/>
          <w:szCs w:val="28"/>
        </w:rPr>
        <w:t xml:space="preserve"> показатели санитарно-эпидемиолог</w:t>
      </w:r>
      <w:r w:rsidRPr="006057C3">
        <w:rPr>
          <w:rFonts w:ascii="Times New Roman" w:hAnsi="Times New Roman" w:cs="Times New Roman"/>
          <w:sz w:val="28"/>
          <w:szCs w:val="28"/>
        </w:rPr>
        <w:t xml:space="preserve">ического благополучия этих учреждений, возникновение в них вспышек инфекционных заболеваний и случаев травм детей. </w:t>
      </w:r>
    </w:p>
    <w:p w:rsidR="006057C3" w:rsidRPr="006057C3" w:rsidRDefault="00607E71" w:rsidP="006057C3">
      <w:pPr>
        <w:jc w:val="both"/>
        <w:rPr>
          <w:rFonts w:ascii="Times New Roman" w:hAnsi="Times New Roman" w:cs="Times New Roman"/>
          <w:sz w:val="28"/>
          <w:szCs w:val="28"/>
        </w:rPr>
      </w:pPr>
      <w:r w:rsidRPr="00C569D1">
        <w:rPr>
          <w:rFonts w:ascii="Times New Roman" w:hAnsi="Times New Roman" w:cs="Times New Roman"/>
          <w:b/>
          <w:sz w:val="28"/>
          <w:szCs w:val="28"/>
        </w:rPr>
        <w:t>(IX) Доступный д</w:t>
      </w:r>
      <w:r w:rsidR="006057C3" w:rsidRPr="00C569D1">
        <w:rPr>
          <w:rFonts w:ascii="Times New Roman" w:hAnsi="Times New Roman" w:cs="Times New Roman"/>
          <w:b/>
          <w:sz w:val="28"/>
          <w:szCs w:val="28"/>
        </w:rPr>
        <w:t>етский туризм</w:t>
      </w:r>
      <w:r w:rsidR="006057C3" w:rsidRPr="006057C3">
        <w:rPr>
          <w:rFonts w:ascii="Times New Roman" w:hAnsi="Times New Roman" w:cs="Times New Roman"/>
          <w:sz w:val="28"/>
          <w:szCs w:val="28"/>
        </w:rPr>
        <w:t xml:space="preserve"> в современных условиях не возможен без междисциплинарного научного обоснования его современных форм (пункт 70 Плана). В эти исследования в обязательном порядке должны быть вовлечены гигиенисты детства и педиатры. Для обеспечения гигиенической безопасности нуждаются в научном обосновании производство и внедрение типовых средств</w:t>
      </w:r>
      <w:proofErr w:type="gramStart"/>
      <w:r w:rsidR="006057C3" w:rsidRPr="006057C3">
        <w:rPr>
          <w:rFonts w:ascii="Times New Roman" w:hAnsi="Times New Roman" w:cs="Times New Roman"/>
          <w:sz w:val="28"/>
          <w:szCs w:val="28"/>
        </w:rPr>
        <w:t>.</w:t>
      </w:r>
      <w:proofErr w:type="gramEnd"/>
      <w:r w:rsidR="006057C3" w:rsidRPr="006057C3">
        <w:rPr>
          <w:rFonts w:ascii="Times New Roman" w:hAnsi="Times New Roman" w:cs="Times New Roman"/>
          <w:sz w:val="28"/>
          <w:szCs w:val="28"/>
        </w:rPr>
        <w:t xml:space="preserve"> применяемых при организации палаточных лагерей (палатки. мобильные пункты организации питания и санитарно-</w:t>
      </w:r>
      <w:r>
        <w:rPr>
          <w:rFonts w:ascii="Times New Roman" w:hAnsi="Times New Roman" w:cs="Times New Roman"/>
          <w:sz w:val="28"/>
          <w:szCs w:val="28"/>
        </w:rPr>
        <w:t>б</w:t>
      </w:r>
      <w:r w:rsidR="006057C3" w:rsidRPr="006057C3">
        <w:rPr>
          <w:rFonts w:ascii="Times New Roman" w:hAnsi="Times New Roman" w:cs="Times New Roman"/>
          <w:sz w:val="28"/>
          <w:szCs w:val="28"/>
        </w:rPr>
        <w:t xml:space="preserve">ытового обеспечения). Совершенствование статистического учета в сфере детского туризма и отдыха (пункт 77 Плана) должно осуществляться с участием Минздрава России с учетом медицинских статистических показателей. План предусматривает также разработку стратегии развития детского туризма и отдыха в Российской Федерации до 2030 года, разработку и реализацию </w:t>
      </w:r>
      <w:proofErr w:type="gramStart"/>
      <w:r w:rsidR="006057C3" w:rsidRPr="006057C3">
        <w:rPr>
          <w:rFonts w:ascii="Times New Roman" w:hAnsi="Times New Roman" w:cs="Times New Roman"/>
          <w:sz w:val="28"/>
          <w:szCs w:val="28"/>
        </w:rPr>
        <w:lastRenderedPageBreak/>
        <w:t>туристических .экскурсионных</w:t>
      </w:r>
      <w:proofErr w:type="gramEnd"/>
      <w:r w:rsidR="006057C3" w:rsidRPr="006057C3">
        <w:rPr>
          <w:rFonts w:ascii="Times New Roman" w:hAnsi="Times New Roman" w:cs="Times New Roman"/>
          <w:sz w:val="28"/>
          <w:szCs w:val="28"/>
        </w:rPr>
        <w:t xml:space="preserve"> проектов для детей-инвалидов и детей с ОВЗ. организацию выполнения детьми нормативных испытаний комплекса ГТО. К этим работам должен быть привлечен Минздрав России. в том числе в части разработки и обоснования нормативов тестов.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(Х)</w:t>
      </w:r>
      <w:r w:rsidRPr="006057C3">
        <w:rPr>
          <w:rFonts w:ascii="Times New Roman" w:hAnsi="Times New Roman" w:cs="Times New Roman"/>
          <w:sz w:val="28"/>
          <w:szCs w:val="28"/>
        </w:rPr>
        <w:t xml:space="preserve"> Все мероприятия раздела </w:t>
      </w:r>
      <w:r w:rsidRPr="00C569D1">
        <w:rPr>
          <w:rFonts w:ascii="Times New Roman" w:hAnsi="Times New Roman" w:cs="Times New Roman"/>
          <w:b/>
          <w:sz w:val="28"/>
          <w:szCs w:val="28"/>
        </w:rPr>
        <w:t>«Безопасное информационное пространство для детей</w:t>
      </w:r>
      <w:r w:rsidR="00C569D1">
        <w:rPr>
          <w:rFonts w:ascii="Times New Roman" w:hAnsi="Times New Roman" w:cs="Times New Roman"/>
          <w:sz w:val="28"/>
          <w:szCs w:val="28"/>
        </w:rPr>
        <w:t xml:space="preserve"> </w:t>
      </w:r>
      <w:r w:rsidRPr="006057C3">
        <w:rPr>
          <w:rFonts w:ascii="Times New Roman" w:hAnsi="Times New Roman" w:cs="Times New Roman"/>
          <w:sz w:val="28"/>
          <w:szCs w:val="28"/>
        </w:rPr>
        <w:t>и должны включать профилактику рисков здоровью детей. в том числе психическому, при использовании ими современных информационных технологий и информационно-те</w:t>
      </w:r>
      <w:r w:rsidR="00DD1FA9">
        <w:rPr>
          <w:rFonts w:ascii="Times New Roman" w:hAnsi="Times New Roman" w:cs="Times New Roman"/>
          <w:sz w:val="28"/>
          <w:szCs w:val="28"/>
        </w:rPr>
        <w:t>лекоммуникационной сети «Интернет</w:t>
      </w:r>
      <w:r w:rsidRPr="006057C3">
        <w:rPr>
          <w:rFonts w:ascii="Times New Roman" w:hAnsi="Times New Roman" w:cs="Times New Roman"/>
          <w:sz w:val="28"/>
          <w:szCs w:val="28"/>
        </w:rPr>
        <w:t>, базирующуюся на соответствующих исследованиям и ги</w:t>
      </w:r>
      <w:r w:rsidR="00DD1FA9">
        <w:rPr>
          <w:rFonts w:ascii="Times New Roman" w:hAnsi="Times New Roman" w:cs="Times New Roman"/>
          <w:sz w:val="28"/>
          <w:szCs w:val="28"/>
        </w:rPr>
        <w:t>гиеническом регламентировании, обучении</w:t>
      </w:r>
      <w:r w:rsidRPr="006057C3">
        <w:rPr>
          <w:rFonts w:ascii="Times New Roman" w:hAnsi="Times New Roman" w:cs="Times New Roman"/>
          <w:sz w:val="28"/>
          <w:szCs w:val="28"/>
        </w:rPr>
        <w:t xml:space="preserve"> детей безопасным для здоровья режимам и способам использования информационно</w:t>
      </w:r>
      <w:r w:rsidR="00DD1FA9">
        <w:rPr>
          <w:rFonts w:ascii="Times New Roman" w:hAnsi="Times New Roman" w:cs="Times New Roman"/>
          <w:sz w:val="28"/>
          <w:szCs w:val="28"/>
        </w:rPr>
        <w:t>-</w:t>
      </w:r>
      <w:r w:rsidRPr="006057C3">
        <w:rPr>
          <w:rFonts w:ascii="Times New Roman" w:hAnsi="Times New Roman" w:cs="Times New Roman"/>
          <w:sz w:val="28"/>
          <w:szCs w:val="28"/>
        </w:rPr>
        <w:t xml:space="preserve">коммуникационных технологий. НИИ гигиены и охраны здоровья детей и подростков ФГАУ «НМИЦ здоровья </w:t>
      </w:r>
      <w:proofErr w:type="spellStart"/>
      <w:r w:rsidRPr="006057C3">
        <w:rPr>
          <w:rFonts w:ascii="Times New Roman" w:hAnsi="Times New Roman" w:cs="Times New Roman"/>
          <w:sz w:val="28"/>
          <w:szCs w:val="28"/>
        </w:rPr>
        <w:t>детейя</w:t>
      </w:r>
      <w:proofErr w:type="spellEnd"/>
      <w:r w:rsidRPr="006057C3">
        <w:rPr>
          <w:rFonts w:ascii="Times New Roman" w:hAnsi="Times New Roman" w:cs="Times New Roman"/>
          <w:sz w:val="28"/>
          <w:szCs w:val="28"/>
        </w:rPr>
        <w:t xml:space="preserve"> Минздрава России при соответствующем финансировании готов провести исследования влияния компьютерных технологий и электронного </w:t>
      </w:r>
      <w:proofErr w:type="spellStart"/>
      <w:r w:rsidRPr="006057C3">
        <w:rPr>
          <w:rFonts w:ascii="Times New Roman" w:hAnsi="Times New Roman" w:cs="Times New Roman"/>
          <w:sz w:val="28"/>
          <w:szCs w:val="28"/>
        </w:rPr>
        <w:t>ооучения</w:t>
      </w:r>
      <w:proofErr w:type="spellEnd"/>
      <w:r w:rsidRPr="006057C3">
        <w:rPr>
          <w:rFonts w:ascii="Times New Roman" w:hAnsi="Times New Roman" w:cs="Times New Roman"/>
          <w:sz w:val="28"/>
          <w:szCs w:val="28"/>
        </w:rPr>
        <w:t xml:space="preserve"> на здоровье обучающихся. в том числе с инвалидностью и ОВЗ (пункт 86 Плана).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(XI)</w:t>
      </w:r>
      <w:r w:rsidRPr="006057C3">
        <w:rPr>
          <w:rFonts w:ascii="Times New Roman" w:hAnsi="Times New Roman" w:cs="Times New Roman"/>
          <w:sz w:val="28"/>
          <w:szCs w:val="28"/>
        </w:rPr>
        <w:t xml:space="preserve"> </w:t>
      </w:r>
      <w:r w:rsidRPr="00C569D1">
        <w:rPr>
          <w:rFonts w:ascii="Times New Roman" w:hAnsi="Times New Roman" w:cs="Times New Roman"/>
          <w:b/>
          <w:sz w:val="28"/>
          <w:szCs w:val="28"/>
        </w:rPr>
        <w:t>Ребенок и его право на семью.</w:t>
      </w:r>
      <w:r w:rsidRPr="006057C3">
        <w:rPr>
          <w:rFonts w:ascii="Times New Roman" w:hAnsi="Times New Roman" w:cs="Times New Roman"/>
          <w:sz w:val="28"/>
          <w:szCs w:val="28"/>
        </w:rPr>
        <w:t xml:space="preserve"> Семья вносит значимый вклад как в формирование здоровья детей, так и ведение ими здорового образа жизни. Поэтому этот раздел Плана важен и значим </w:t>
      </w:r>
      <w:proofErr w:type="gramStart"/>
      <w:r w:rsidRPr="006057C3">
        <w:rPr>
          <w:rFonts w:ascii="Times New Roman" w:hAnsi="Times New Roman" w:cs="Times New Roman"/>
          <w:sz w:val="28"/>
          <w:szCs w:val="28"/>
        </w:rPr>
        <w:t>в обшей</w:t>
      </w:r>
      <w:proofErr w:type="gramEnd"/>
      <w:r w:rsidRPr="006057C3">
        <w:rPr>
          <w:rFonts w:ascii="Times New Roman" w:hAnsi="Times New Roman" w:cs="Times New Roman"/>
          <w:sz w:val="28"/>
          <w:szCs w:val="28"/>
        </w:rPr>
        <w:t xml:space="preserve"> системе действий в Десятилетие детства.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(XII) Мероприятия по социальной защите детей-инвалидов</w:t>
      </w:r>
      <w:r w:rsidRPr="006057C3">
        <w:rPr>
          <w:rFonts w:ascii="Times New Roman" w:hAnsi="Times New Roman" w:cs="Times New Roman"/>
          <w:sz w:val="28"/>
          <w:szCs w:val="28"/>
        </w:rPr>
        <w:t xml:space="preserve"> и детей с ограниченными возможностями здоровья и их интеграции в современное общество нуждаю</w:t>
      </w:r>
      <w:r w:rsidR="00DD1FA9">
        <w:rPr>
          <w:rFonts w:ascii="Times New Roman" w:hAnsi="Times New Roman" w:cs="Times New Roman"/>
          <w:sz w:val="28"/>
          <w:szCs w:val="28"/>
        </w:rPr>
        <w:t>тся в большей вовлеченности в ни</w:t>
      </w:r>
      <w:r w:rsidRPr="006057C3">
        <w:rPr>
          <w:rFonts w:ascii="Times New Roman" w:hAnsi="Times New Roman" w:cs="Times New Roman"/>
          <w:sz w:val="28"/>
          <w:szCs w:val="28"/>
        </w:rPr>
        <w:t>х Минздрава России.</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w:t>
      </w:r>
      <w:proofErr w:type="spellStart"/>
      <w:r w:rsidRPr="00C569D1">
        <w:rPr>
          <w:rFonts w:ascii="Times New Roman" w:hAnsi="Times New Roman" w:cs="Times New Roman"/>
          <w:b/>
          <w:sz w:val="28"/>
          <w:szCs w:val="28"/>
        </w:rPr>
        <w:t>Xlll</w:t>
      </w:r>
      <w:proofErr w:type="spellEnd"/>
      <w:r w:rsidRPr="00C569D1">
        <w:rPr>
          <w:rFonts w:ascii="Times New Roman" w:hAnsi="Times New Roman" w:cs="Times New Roman"/>
          <w:b/>
          <w:sz w:val="28"/>
          <w:szCs w:val="28"/>
        </w:rPr>
        <w:t>)</w:t>
      </w:r>
      <w:r w:rsidRPr="006057C3">
        <w:rPr>
          <w:rFonts w:ascii="Times New Roman" w:hAnsi="Times New Roman" w:cs="Times New Roman"/>
          <w:sz w:val="28"/>
          <w:szCs w:val="28"/>
        </w:rPr>
        <w:t xml:space="preserve"> Заслуживает поддержки включение в раздел</w:t>
      </w:r>
      <w:r w:rsidRPr="00C569D1">
        <w:rPr>
          <w:rFonts w:ascii="Times New Roman" w:hAnsi="Times New Roman" w:cs="Times New Roman"/>
          <w:b/>
          <w:sz w:val="28"/>
          <w:szCs w:val="28"/>
        </w:rPr>
        <w:t xml:space="preserve"> «Обеспечение и зашита прав и интересов детей»</w:t>
      </w:r>
      <w:r w:rsidRPr="006057C3">
        <w:rPr>
          <w:rFonts w:ascii="Times New Roman" w:hAnsi="Times New Roman" w:cs="Times New Roman"/>
          <w:sz w:val="28"/>
          <w:szCs w:val="28"/>
        </w:rPr>
        <w:t xml:space="preserve"> разработки и реализации комплекса мер по совершенствованию системы профилактики суицида среди несовершеннолетних (пункт 118 Плана). Профилактика суицида должна </w:t>
      </w:r>
      <w:proofErr w:type="spellStart"/>
      <w:r w:rsidRPr="006057C3">
        <w:rPr>
          <w:rFonts w:ascii="Times New Roman" w:hAnsi="Times New Roman" w:cs="Times New Roman"/>
          <w:sz w:val="28"/>
          <w:szCs w:val="28"/>
        </w:rPr>
        <w:t>осушествляться</w:t>
      </w:r>
      <w:proofErr w:type="spellEnd"/>
      <w:r w:rsidRPr="006057C3">
        <w:rPr>
          <w:rFonts w:ascii="Times New Roman" w:hAnsi="Times New Roman" w:cs="Times New Roman"/>
          <w:sz w:val="28"/>
          <w:szCs w:val="28"/>
        </w:rPr>
        <w:t xml:space="preserve"> с учетом психологического климата в школе, психометрических характеристик </w:t>
      </w:r>
      <w:proofErr w:type="spellStart"/>
      <w:r w:rsidRPr="006057C3">
        <w:rPr>
          <w:rFonts w:ascii="Times New Roman" w:hAnsi="Times New Roman" w:cs="Times New Roman"/>
          <w:sz w:val="28"/>
          <w:szCs w:val="28"/>
        </w:rPr>
        <w:t>обучаюшихся</w:t>
      </w:r>
      <w:proofErr w:type="spellEnd"/>
      <w:r w:rsidRPr="006057C3">
        <w:rPr>
          <w:rFonts w:ascii="Times New Roman" w:hAnsi="Times New Roman" w:cs="Times New Roman"/>
          <w:sz w:val="28"/>
          <w:szCs w:val="28"/>
        </w:rPr>
        <w:t xml:space="preserve">, учебных нагрузок. использования информационно-коммуникационных технологий. особенностей поведения детей в сфере здоровья. </w:t>
      </w:r>
    </w:p>
    <w:p w:rsidR="006057C3" w:rsidRPr="006057C3" w:rsidRDefault="006057C3" w:rsidP="006057C3">
      <w:pPr>
        <w:jc w:val="both"/>
        <w:rPr>
          <w:rFonts w:ascii="Times New Roman" w:hAnsi="Times New Roman" w:cs="Times New Roman"/>
          <w:sz w:val="28"/>
          <w:szCs w:val="28"/>
        </w:rPr>
      </w:pPr>
      <w:r w:rsidRPr="00C569D1">
        <w:rPr>
          <w:rFonts w:ascii="Times New Roman" w:hAnsi="Times New Roman" w:cs="Times New Roman"/>
          <w:b/>
          <w:sz w:val="28"/>
          <w:szCs w:val="28"/>
        </w:rPr>
        <w:t>(XIV) Раздел «Качественные детские товары и продукты питания»</w:t>
      </w:r>
      <w:r w:rsidRPr="006057C3">
        <w:rPr>
          <w:rFonts w:ascii="Times New Roman" w:hAnsi="Times New Roman" w:cs="Times New Roman"/>
          <w:sz w:val="28"/>
          <w:szCs w:val="28"/>
        </w:rPr>
        <w:t xml:space="preserve"> содержит два важных для здоровья детей мероприятия: разработку стратегии развития индустрии детских товаров до 2030 года и совершенствование системы организации питания детей в образовательных ор</w:t>
      </w:r>
      <w:r w:rsidR="006F2D0B">
        <w:rPr>
          <w:rFonts w:ascii="Times New Roman" w:hAnsi="Times New Roman" w:cs="Times New Roman"/>
          <w:sz w:val="28"/>
          <w:szCs w:val="28"/>
        </w:rPr>
        <w:t>ганизациях. в том числе лечебног</w:t>
      </w:r>
      <w:r w:rsidRPr="006057C3">
        <w:rPr>
          <w:rFonts w:ascii="Times New Roman" w:hAnsi="Times New Roman" w:cs="Times New Roman"/>
          <w:sz w:val="28"/>
          <w:szCs w:val="28"/>
        </w:rPr>
        <w:t xml:space="preserve">о и профилактического питания детей с хроническими </w:t>
      </w:r>
      <w:r w:rsidRPr="006057C3">
        <w:rPr>
          <w:rFonts w:ascii="Times New Roman" w:hAnsi="Times New Roman" w:cs="Times New Roman"/>
          <w:sz w:val="28"/>
          <w:szCs w:val="28"/>
        </w:rPr>
        <w:lastRenderedPageBreak/>
        <w:t xml:space="preserve">заболеваниями. НИИ гигиены и охраны </w:t>
      </w:r>
      <w:proofErr w:type="spellStart"/>
      <w:r w:rsidRPr="006057C3">
        <w:rPr>
          <w:rFonts w:ascii="Times New Roman" w:hAnsi="Times New Roman" w:cs="Times New Roman"/>
          <w:sz w:val="28"/>
          <w:szCs w:val="28"/>
        </w:rPr>
        <w:t>здоровьи</w:t>
      </w:r>
      <w:proofErr w:type="spellEnd"/>
      <w:r w:rsidRPr="006057C3">
        <w:rPr>
          <w:rFonts w:ascii="Times New Roman" w:hAnsi="Times New Roman" w:cs="Times New Roman"/>
          <w:sz w:val="28"/>
          <w:szCs w:val="28"/>
        </w:rPr>
        <w:t xml:space="preserve"> детей и подростков ФГАУ «НМИП здоровья детей» Минздрава России имеет большой опыт работ в этой сфере и при </w:t>
      </w:r>
      <w:proofErr w:type="spellStart"/>
      <w:r w:rsidRPr="006057C3">
        <w:rPr>
          <w:rFonts w:ascii="Times New Roman" w:hAnsi="Times New Roman" w:cs="Times New Roman"/>
          <w:sz w:val="28"/>
          <w:szCs w:val="28"/>
        </w:rPr>
        <w:t>соответствуюшем</w:t>
      </w:r>
      <w:proofErr w:type="spellEnd"/>
      <w:r w:rsidRPr="006057C3">
        <w:rPr>
          <w:rFonts w:ascii="Times New Roman" w:hAnsi="Times New Roman" w:cs="Times New Roman"/>
          <w:sz w:val="28"/>
          <w:szCs w:val="28"/>
        </w:rPr>
        <w:t xml:space="preserve"> финансировании готов провести исследования. Игры и игрушки, одежда и </w:t>
      </w:r>
      <w:proofErr w:type="spellStart"/>
      <w:r w:rsidRPr="006057C3">
        <w:rPr>
          <w:rFonts w:ascii="Times New Roman" w:hAnsi="Times New Roman" w:cs="Times New Roman"/>
          <w:sz w:val="28"/>
          <w:szCs w:val="28"/>
        </w:rPr>
        <w:t>ооувь</w:t>
      </w:r>
      <w:proofErr w:type="spellEnd"/>
      <w:r w:rsidRPr="006057C3">
        <w:rPr>
          <w:rFonts w:ascii="Times New Roman" w:hAnsi="Times New Roman" w:cs="Times New Roman"/>
          <w:sz w:val="28"/>
          <w:szCs w:val="28"/>
        </w:rPr>
        <w:t xml:space="preserve">, товары для детей оказывают влияние на рост и развитие </w:t>
      </w:r>
      <w:proofErr w:type="spellStart"/>
      <w:r w:rsidRPr="006057C3">
        <w:rPr>
          <w:rFonts w:ascii="Times New Roman" w:hAnsi="Times New Roman" w:cs="Times New Roman"/>
          <w:sz w:val="28"/>
          <w:szCs w:val="28"/>
        </w:rPr>
        <w:t>подрастаюшего</w:t>
      </w:r>
      <w:proofErr w:type="spellEnd"/>
      <w:r w:rsidRPr="006057C3">
        <w:rPr>
          <w:rFonts w:ascii="Times New Roman" w:hAnsi="Times New Roman" w:cs="Times New Roman"/>
          <w:sz w:val="28"/>
          <w:szCs w:val="28"/>
        </w:rPr>
        <w:t xml:space="preserve"> поколения. За Десятилетие детства можно обеспечить повышение доступности, безопасности и качества товаров для детей путем: совершенствования и расширения нормативной базы оценки безопасности товаров детского ассортимента, повышения эффективности системы государственного контроля (надзора) за соблюдение</w:t>
      </w:r>
      <w:r w:rsidR="006F2D0B">
        <w:rPr>
          <w:rFonts w:ascii="Times New Roman" w:hAnsi="Times New Roman" w:cs="Times New Roman"/>
          <w:sz w:val="28"/>
          <w:szCs w:val="28"/>
        </w:rPr>
        <w:t>м обязательных требований при обращ</w:t>
      </w:r>
      <w:r w:rsidRPr="006057C3">
        <w:rPr>
          <w:rFonts w:ascii="Times New Roman" w:hAnsi="Times New Roman" w:cs="Times New Roman"/>
          <w:sz w:val="28"/>
          <w:szCs w:val="28"/>
        </w:rPr>
        <w:t xml:space="preserve">ении детских товаров на рынке; организации контроля безопасности товаров детского ассортимента совместно с предприятиями разработчиками (производителями) на различных стадиях технологического изготовления. </w:t>
      </w:r>
    </w:p>
    <w:p w:rsidR="006057C3" w:rsidRPr="006057C3" w:rsidRDefault="006057C3" w:rsidP="006057C3">
      <w:pPr>
        <w:jc w:val="both"/>
        <w:rPr>
          <w:rFonts w:ascii="Times New Roman" w:hAnsi="Times New Roman" w:cs="Times New Roman"/>
          <w:sz w:val="28"/>
          <w:szCs w:val="28"/>
        </w:rPr>
      </w:pPr>
      <w:bookmarkStart w:id="0" w:name="_GoBack"/>
      <w:r w:rsidRPr="00C569D1">
        <w:rPr>
          <w:rFonts w:ascii="Times New Roman" w:hAnsi="Times New Roman" w:cs="Times New Roman"/>
          <w:b/>
          <w:sz w:val="28"/>
          <w:szCs w:val="28"/>
        </w:rPr>
        <w:t>(XV) Организационные мероприятия</w:t>
      </w:r>
      <w:bookmarkEnd w:id="0"/>
      <w:r w:rsidRPr="006057C3">
        <w:rPr>
          <w:rFonts w:ascii="Times New Roman" w:hAnsi="Times New Roman" w:cs="Times New Roman"/>
          <w:sz w:val="28"/>
          <w:szCs w:val="28"/>
        </w:rPr>
        <w:t xml:space="preserve"> предусматривают, что План будет приниматься на каж</w:t>
      </w:r>
      <w:r w:rsidR="006F2D0B">
        <w:rPr>
          <w:rFonts w:ascii="Times New Roman" w:hAnsi="Times New Roman" w:cs="Times New Roman"/>
          <w:sz w:val="28"/>
          <w:szCs w:val="28"/>
        </w:rPr>
        <w:t>дые три бюджетных года; будет</w:t>
      </w:r>
      <w:r w:rsidRPr="006057C3">
        <w:rPr>
          <w:rFonts w:ascii="Times New Roman" w:hAnsi="Times New Roman" w:cs="Times New Roman"/>
          <w:sz w:val="28"/>
          <w:szCs w:val="28"/>
        </w:rPr>
        <w:t xml:space="preserve"> анализироваться</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что сделано. актуализироваться, корректироваться дальнейшие действия. ориентируясь не только на достигнутые показатели и финансы. но и на отношения семей к этим мероприятиям и решениям. Предусмотрены мониторинг реализации Плана и </w:t>
      </w:r>
      <w:r w:rsidR="006F2D0B">
        <w:rPr>
          <w:rFonts w:ascii="Times New Roman" w:hAnsi="Times New Roman" w:cs="Times New Roman"/>
          <w:sz w:val="28"/>
          <w:szCs w:val="28"/>
        </w:rPr>
        <w:t xml:space="preserve">создание реестра лучших практик, </w:t>
      </w:r>
      <w:r w:rsidRPr="006057C3">
        <w:rPr>
          <w:rFonts w:ascii="Times New Roman" w:hAnsi="Times New Roman" w:cs="Times New Roman"/>
          <w:sz w:val="28"/>
          <w:szCs w:val="28"/>
        </w:rPr>
        <w:t>выявленных в ходе реализации мероприятий</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проводимых в рамках Десятилетия детства. Предполагается</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что у каждого региона появятся собственные планы, которые должны быть увязаны с федеральным. В целом отвечать за проведение Десятилетия детства будет Правительство страны и Координационный совет</w:t>
      </w:r>
      <w:proofErr w:type="gramStart"/>
      <w:r w:rsidRPr="006057C3">
        <w:rPr>
          <w:rFonts w:ascii="Times New Roman" w:hAnsi="Times New Roman" w:cs="Times New Roman"/>
          <w:sz w:val="28"/>
          <w:szCs w:val="28"/>
        </w:rPr>
        <w:t>.</w:t>
      </w:r>
      <w:proofErr w:type="gramEnd"/>
      <w:r w:rsidRPr="006057C3">
        <w:rPr>
          <w:rFonts w:ascii="Times New Roman" w:hAnsi="Times New Roman" w:cs="Times New Roman"/>
          <w:sz w:val="28"/>
          <w:szCs w:val="28"/>
        </w:rPr>
        <w:t xml:space="preserve"> возглавит который заместитель Председателя Правительства З.А.</w:t>
      </w:r>
      <w:r w:rsidR="006F2D0B">
        <w:rPr>
          <w:rFonts w:ascii="Times New Roman" w:hAnsi="Times New Roman" w:cs="Times New Roman"/>
          <w:sz w:val="28"/>
          <w:szCs w:val="28"/>
        </w:rPr>
        <w:t xml:space="preserve"> Голикова. Предполагается</w:t>
      </w:r>
      <w:proofErr w:type="gramStart"/>
      <w:r w:rsidR="006F2D0B">
        <w:rPr>
          <w:rFonts w:ascii="Times New Roman" w:hAnsi="Times New Roman" w:cs="Times New Roman"/>
          <w:sz w:val="28"/>
          <w:szCs w:val="28"/>
        </w:rPr>
        <w:t>.</w:t>
      </w:r>
      <w:proofErr w:type="gramEnd"/>
      <w:r w:rsidR="006F2D0B">
        <w:rPr>
          <w:rFonts w:ascii="Times New Roman" w:hAnsi="Times New Roman" w:cs="Times New Roman"/>
          <w:sz w:val="28"/>
          <w:szCs w:val="28"/>
        </w:rPr>
        <w:t xml:space="preserve"> что б</w:t>
      </w:r>
      <w:r w:rsidRPr="006057C3">
        <w:rPr>
          <w:rFonts w:ascii="Times New Roman" w:hAnsi="Times New Roman" w:cs="Times New Roman"/>
          <w:sz w:val="28"/>
          <w:szCs w:val="28"/>
        </w:rPr>
        <w:t>удет разработана четкая система показателей контроля реализации Плана. Наряду с государственны</w:t>
      </w:r>
      <w:r w:rsidR="006F2D0B">
        <w:rPr>
          <w:rFonts w:ascii="Times New Roman" w:hAnsi="Times New Roman" w:cs="Times New Roman"/>
          <w:sz w:val="28"/>
          <w:szCs w:val="28"/>
        </w:rPr>
        <w:t>м контролем предполагается и общ</w:t>
      </w:r>
      <w:r w:rsidRPr="006057C3">
        <w:rPr>
          <w:rFonts w:ascii="Times New Roman" w:hAnsi="Times New Roman" w:cs="Times New Roman"/>
          <w:sz w:val="28"/>
          <w:szCs w:val="28"/>
        </w:rPr>
        <w:t xml:space="preserve">ественный контроль в рамках Совета при Президенте в интересах </w:t>
      </w:r>
      <w:r w:rsidR="006F2D0B">
        <w:rPr>
          <w:rFonts w:ascii="Times New Roman" w:hAnsi="Times New Roman" w:cs="Times New Roman"/>
          <w:sz w:val="28"/>
          <w:szCs w:val="28"/>
        </w:rPr>
        <w:t>семьи и детей. Важной составляющ</w:t>
      </w:r>
      <w:r w:rsidRPr="006057C3">
        <w:rPr>
          <w:rFonts w:ascii="Times New Roman" w:hAnsi="Times New Roman" w:cs="Times New Roman"/>
          <w:sz w:val="28"/>
          <w:szCs w:val="28"/>
        </w:rPr>
        <w:t xml:space="preserve">ей этого раздела является информационное сопровождение реализации Десятилетия детства. </w:t>
      </w:r>
    </w:p>
    <w:p w:rsidR="006057C3" w:rsidRPr="00A95859" w:rsidRDefault="006057C3" w:rsidP="006057C3">
      <w:pPr>
        <w:jc w:val="both"/>
        <w:rPr>
          <w:rFonts w:ascii="Times New Roman" w:hAnsi="Times New Roman" w:cs="Times New Roman"/>
          <w:b/>
          <w:sz w:val="28"/>
          <w:szCs w:val="28"/>
        </w:rPr>
      </w:pPr>
      <w:r w:rsidRPr="00A95859">
        <w:rPr>
          <w:rFonts w:ascii="Times New Roman" w:hAnsi="Times New Roman" w:cs="Times New Roman"/>
          <w:b/>
          <w:sz w:val="28"/>
          <w:szCs w:val="28"/>
        </w:rPr>
        <w:t xml:space="preserve">Заключение </w:t>
      </w:r>
    </w:p>
    <w:p w:rsidR="006057C3" w:rsidRPr="006057C3" w:rsidRDefault="006057C3" w:rsidP="006057C3">
      <w:pPr>
        <w:jc w:val="both"/>
        <w:rPr>
          <w:rFonts w:ascii="Times New Roman" w:hAnsi="Times New Roman" w:cs="Times New Roman"/>
          <w:sz w:val="28"/>
          <w:szCs w:val="28"/>
        </w:rPr>
      </w:pPr>
      <w:r w:rsidRPr="006057C3">
        <w:rPr>
          <w:rFonts w:ascii="Times New Roman" w:hAnsi="Times New Roman" w:cs="Times New Roman"/>
          <w:sz w:val="28"/>
          <w:szCs w:val="28"/>
        </w:rPr>
        <w:t>Мероприятия, проводимые в рамках Десятилетия детства до "</w:t>
      </w:r>
      <w:r w:rsidR="006F2D0B">
        <w:rPr>
          <w:rFonts w:ascii="Times New Roman" w:hAnsi="Times New Roman" w:cs="Times New Roman"/>
          <w:sz w:val="28"/>
          <w:szCs w:val="28"/>
        </w:rPr>
        <w:t>2</w:t>
      </w:r>
      <w:r w:rsidRPr="006057C3">
        <w:rPr>
          <w:rFonts w:ascii="Times New Roman" w:hAnsi="Times New Roman" w:cs="Times New Roman"/>
          <w:sz w:val="28"/>
          <w:szCs w:val="28"/>
        </w:rPr>
        <w:t xml:space="preserve">020 года являются важными для </w:t>
      </w:r>
      <w:proofErr w:type="spellStart"/>
      <w:r w:rsidRPr="006057C3">
        <w:rPr>
          <w:rFonts w:ascii="Times New Roman" w:hAnsi="Times New Roman" w:cs="Times New Roman"/>
          <w:sz w:val="28"/>
          <w:szCs w:val="28"/>
        </w:rPr>
        <w:t>здоровьесбережения</w:t>
      </w:r>
      <w:proofErr w:type="spellEnd"/>
      <w:r w:rsidRPr="006057C3">
        <w:rPr>
          <w:rFonts w:ascii="Times New Roman" w:hAnsi="Times New Roman" w:cs="Times New Roman"/>
          <w:sz w:val="28"/>
          <w:szCs w:val="28"/>
        </w:rPr>
        <w:t xml:space="preserve">. гигиены и охраны здоровья детей подростков и молодежи, формирования трудового потенциала страны в эпоху цифровой и высокотехнологичной экономики. </w:t>
      </w:r>
    </w:p>
    <w:p w:rsidR="006057C3" w:rsidRPr="006057C3" w:rsidRDefault="006057C3" w:rsidP="006057C3">
      <w:pPr>
        <w:jc w:val="both"/>
        <w:rPr>
          <w:rFonts w:ascii="Times New Roman" w:hAnsi="Times New Roman" w:cs="Times New Roman"/>
          <w:sz w:val="28"/>
          <w:szCs w:val="28"/>
        </w:rPr>
      </w:pPr>
      <w:r w:rsidRPr="006057C3">
        <w:rPr>
          <w:rFonts w:ascii="Times New Roman" w:hAnsi="Times New Roman" w:cs="Times New Roman"/>
          <w:sz w:val="28"/>
          <w:szCs w:val="28"/>
        </w:rPr>
        <w:t xml:space="preserve">За Десятилетие детства должно и можно сформировать новую генерацию молодого поколения россиян здоровых физически. психически и нравственно, успешных в своей трудовой деятельности в цифровой </w:t>
      </w:r>
      <w:r w:rsidRPr="006057C3">
        <w:rPr>
          <w:rFonts w:ascii="Times New Roman" w:hAnsi="Times New Roman" w:cs="Times New Roman"/>
          <w:sz w:val="28"/>
          <w:szCs w:val="28"/>
        </w:rPr>
        <w:lastRenderedPageBreak/>
        <w:t xml:space="preserve">экономике на благо Отечества и своей собственной семьи. счастливых и </w:t>
      </w:r>
      <w:proofErr w:type="spellStart"/>
      <w:r w:rsidRPr="006057C3">
        <w:rPr>
          <w:rFonts w:ascii="Times New Roman" w:hAnsi="Times New Roman" w:cs="Times New Roman"/>
          <w:sz w:val="28"/>
          <w:szCs w:val="28"/>
        </w:rPr>
        <w:t>любяших</w:t>
      </w:r>
      <w:proofErr w:type="spellEnd"/>
      <w:r w:rsidRPr="006057C3">
        <w:rPr>
          <w:rFonts w:ascii="Times New Roman" w:hAnsi="Times New Roman" w:cs="Times New Roman"/>
          <w:sz w:val="28"/>
          <w:szCs w:val="28"/>
        </w:rPr>
        <w:t xml:space="preserve"> свою Родину. </w:t>
      </w:r>
    </w:p>
    <w:p w:rsidR="006057C3" w:rsidRPr="006057C3" w:rsidRDefault="00245479" w:rsidP="006057C3">
      <w:pPr>
        <w:jc w:val="both"/>
        <w:rPr>
          <w:rFonts w:ascii="Times New Roman" w:hAnsi="Times New Roman" w:cs="Times New Roman"/>
          <w:sz w:val="28"/>
          <w:szCs w:val="28"/>
        </w:rPr>
      </w:pPr>
      <w:r>
        <w:rPr>
          <w:rFonts w:ascii="Times New Roman" w:hAnsi="Times New Roman" w:cs="Times New Roman"/>
          <w:sz w:val="28"/>
          <w:szCs w:val="28"/>
        </w:rPr>
        <w:t>Мероприятия Десятилетия детства,</w:t>
      </w:r>
      <w:r w:rsidR="006057C3" w:rsidRPr="006057C3">
        <w:rPr>
          <w:rFonts w:ascii="Times New Roman" w:hAnsi="Times New Roman" w:cs="Times New Roman"/>
          <w:sz w:val="28"/>
          <w:szCs w:val="28"/>
        </w:rPr>
        <w:t xml:space="preserve"> а также ход их выполнения и достигнутые результаты должны регулярно </w:t>
      </w:r>
      <w:proofErr w:type="spellStart"/>
      <w:r w:rsidR="006057C3" w:rsidRPr="006057C3">
        <w:rPr>
          <w:rFonts w:ascii="Times New Roman" w:hAnsi="Times New Roman" w:cs="Times New Roman"/>
          <w:sz w:val="28"/>
          <w:szCs w:val="28"/>
        </w:rPr>
        <w:t>мониторироваться</w:t>
      </w:r>
      <w:proofErr w:type="spellEnd"/>
      <w:r w:rsidR="006057C3" w:rsidRPr="006057C3">
        <w:rPr>
          <w:rFonts w:ascii="Times New Roman" w:hAnsi="Times New Roman" w:cs="Times New Roman"/>
          <w:sz w:val="28"/>
          <w:szCs w:val="28"/>
        </w:rPr>
        <w:t xml:space="preserve"> и об</w:t>
      </w:r>
      <w:r>
        <w:rPr>
          <w:rFonts w:ascii="Times New Roman" w:hAnsi="Times New Roman" w:cs="Times New Roman"/>
          <w:sz w:val="28"/>
          <w:szCs w:val="28"/>
        </w:rPr>
        <w:t>суждаться профессиональным сообществом. По итогам обсужде</w:t>
      </w:r>
      <w:r w:rsidR="006057C3" w:rsidRPr="006057C3">
        <w:rPr>
          <w:rFonts w:ascii="Times New Roman" w:hAnsi="Times New Roman" w:cs="Times New Roman"/>
          <w:sz w:val="28"/>
          <w:szCs w:val="28"/>
        </w:rPr>
        <w:t xml:space="preserve">ния могут </w:t>
      </w:r>
      <w:r>
        <w:rPr>
          <w:rFonts w:ascii="Times New Roman" w:hAnsi="Times New Roman" w:cs="Times New Roman"/>
          <w:sz w:val="28"/>
          <w:szCs w:val="28"/>
        </w:rPr>
        <w:t>и должны вноситься соответствующ</w:t>
      </w:r>
      <w:r w:rsidR="006057C3" w:rsidRPr="006057C3">
        <w:rPr>
          <w:rFonts w:ascii="Times New Roman" w:hAnsi="Times New Roman" w:cs="Times New Roman"/>
          <w:sz w:val="28"/>
          <w:szCs w:val="28"/>
        </w:rPr>
        <w:t>ие коррективы как п</w:t>
      </w:r>
      <w:r>
        <w:rPr>
          <w:rFonts w:ascii="Times New Roman" w:hAnsi="Times New Roman" w:cs="Times New Roman"/>
          <w:sz w:val="28"/>
          <w:szCs w:val="28"/>
        </w:rPr>
        <w:t>о самим мероприятиям,</w:t>
      </w:r>
      <w:r w:rsidR="006057C3" w:rsidRPr="006057C3">
        <w:rPr>
          <w:rFonts w:ascii="Times New Roman" w:hAnsi="Times New Roman" w:cs="Times New Roman"/>
          <w:sz w:val="28"/>
          <w:szCs w:val="28"/>
        </w:rPr>
        <w:t xml:space="preserve"> так и по их очередности и срокам. </w:t>
      </w:r>
    </w:p>
    <w:p w:rsidR="006057C3" w:rsidRPr="006057C3" w:rsidRDefault="006057C3" w:rsidP="006057C3">
      <w:pPr>
        <w:jc w:val="both"/>
        <w:rPr>
          <w:rFonts w:ascii="Times New Roman" w:hAnsi="Times New Roman" w:cs="Times New Roman"/>
          <w:sz w:val="28"/>
          <w:szCs w:val="28"/>
        </w:rPr>
      </w:pPr>
      <w:r w:rsidRPr="006057C3">
        <w:rPr>
          <w:rFonts w:ascii="Times New Roman" w:hAnsi="Times New Roman" w:cs="Times New Roman"/>
          <w:sz w:val="28"/>
          <w:szCs w:val="28"/>
        </w:rPr>
        <w:t xml:space="preserve">Объявленное Президентом страны Десятилетие детства может и должно обеспечить формирование </w:t>
      </w:r>
      <w:r w:rsidR="00245479">
        <w:rPr>
          <w:rFonts w:ascii="Times New Roman" w:hAnsi="Times New Roman" w:cs="Times New Roman"/>
          <w:sz w:val="28"/>
          <w:szCs w:val="28"/>
        </w:rPr>
        <w:t>здорового поколения, которое об</w:t>
      </w:r>
      <w:r w:rsidRPr="006057C3">
        <w:rPr>
          <w:rFonts w:ascii="Times New Roman" w:hAnsi="Times New Roman" w:cs="Times New Roman"/>
          <w:sz w:val="28"/>
          <w:szCs w:val="28"/>
        </w:rPr>
        <w:t>еспечит дальнейшее развитие страны и благополучие ее населения.</w:t>
      </w:r>
    </w:p>
    <w:p w:rsidR="006057C3" w:rsidRPr="006057C3" w:rsidRDefault="006057C3" w:rsidP="006057C3">
      <w:pPr>
        <w:jc w:val="both"/>
        <w:rPr>
          <w:rFonts w:ascii="Times New Roman" w:hAnsi="Times New Roman" w:cs="Times New Roman"/>
          <w:sz w:val="28"/>
          <w:szCs w:val="28"/>
        </w:rPr>
      </w:pPr>
    </w:p>
    <w:p w:rsidR="006057C3" w:rsidRPr="006057C3" w:rsidRDefault="006057C3" w:rsidP="006057C3">
      <w:pPr>
        <w:jc w:val="both"/>
        <w:rPr>
          <w:rFonts w:ascii="Times New Roman" w:hAnsi="Times New Roman" w:cs="Times New Roman"/>
          <w:sz w:val="28"/>
          <w:szCs w:val="28"/>
        </w:rPr>
      </w:pPr>
    </w:p>
    <w:p w:rsidR="006057C3" w:rsidRPr="006057C3" w:rsidRDefault="006057C3" w:rsidP="006057C3">
      <w:pPr>
        <w:jc w:val="both"/>
        <w:rPr>
          <w:rFonts w:ascii="Times New Roman" w:hAnsi="Times New Roman" w:cs="Times New Roman"/>
          <w:sz w:val="28"/>
          <w:szCs w:val="28"/>
        </w:rPr>
      </w:pPr>
    </w:p>
    <w:p w:rsidR="006057C3" w:rsidRPr="006057C3" w:rsidRDefault="006057C3" w:rsidP="006057C3">
      <w:pPr>
        <w:jc w:val="both"/>
        <w:rPr>
          <w:rFonts w:ascii="Times New Roman" w:hAnsi="Times New Roman" w:cs="Times New Roman"/>
          <w:sz w:val="28"/>
          <w:szCs w:val="28"/>
        </w:rPr>
      </w:pPr>
    </w:p>
    <w:p w:rsidR="006057C3" w:rsidRPr="006057C3" w:rsidRDefault="006057C3" w:rsidP="006057C3">
      <w:pPr>
        <w:jc w:val="both"/>
        <w:rPr>
          <w:rFonts w:ascii="Times New Roman" w:hAnsi="Times New Roman" w:cs="Times New Roman"/>
          <w:sz w:val="28"/>
          <w:szCs w:val="28"/>
        </w:rPr>
      </w:pPr>
    </w:p>
    <w:p w:rsidR="006057C3" w:rsidRPr="006057C3" w:rsidRDefault="006057C3" w:rsidP="006057C3">
      <w:pPr>
        <w:jc w:val="both"/>
        <w:rPr>
          <w:rFonts w:ascii="Times New Roman" w:hAnsi="Times New Roman" w:cs="Times New Roman"/>
          <w:sz w:val="28"/>
          <w:szCs w:val="28"/>
        </w:rPr>
      </w:pPr>
    </w:p>
    <w:p w:rsidR="006057C3" w:rsidRPr="006057C3" w:rsidRDefault="006057C3" w:rsidP="006057C3">
      <w:pPr>
        <w:jc w:val="both"/>
        <w:rPr>
          <w:rFonts w:ascii="Times New Roman" w:hAnsi="Times New Roman" w:cs="Times New Roman"/>
          <w:sz w:val="28"/>
          <w:szCs w:val="28"/>
        </w:rPr>
      </w:pPr>
    </w:p>
    <w:p w:rsidR="006057C3" w:rsidRPr="006057C3" w:rsidRDefault="006057C3" w:rsidP="006057C3">
      <w:pPr>
        <w:jc w:val="both"/>
        <w:rPr>
          <w:rFonts w:ascii="Times New Roman" w:hAnsi="Times New Roman" w:cs="Times New Roman"/>
          <w:sz w:val="28"/>
          <w:szCs w:val="28"/>
        </w:rPr>
      </w:pPr>
    </w:p>
    <w:p w:rsidR="00006893" w:rsidRPr="006057C3" w:rsidRDefault="00006893" w:rsidP="006057C3">
      <w:pPr>
        <w:jc w:val="both"/>
        <w:rPr>
          <w:rFonts w:ascii="Times New Roman" w:hAnsi="Times New Roman" w:cs="Times New Roman"/>
          <w:sz w:val="28"/>
          <w:szCs w:val="28"/>
        </w:rPr>
      </w:pPr>
    </w:p>
    <w:sectPr w:rsidR="00006893" w:rsidRPr="006057C3" w:rsidSect="0000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057C3"/>
    <w:rsid w:val="00006893"/>
    <w:rsid w:val="000875A1"/>
    <w:rsid w:val="001E78FF"/>
    <w:rsid w:val="00245479"/>
    <w:rsid w:val="00283ED4"/>
    <w:rsid w:val="003D20E6"/>
    <w:rsid w:val="004448BA"/>
    <w:rsid w:val="006057C3"/>
    <w:rsid w:val="00607E71"/>
    <w:rsid w:val="006F2D0B"/>
    <w:rsid w:val="008F029B"/>
    <w:rsid w:val="00A95859"/>
    <w:rsid w:val="00C16506"/>
    <w:rsid w:val="00C569D1"/>
    <w:rsid w:val="00DD1FA9"/>
    <w:rsid w:val="00DF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E9AA2-1F1F-46CF-9A3D-F9941CEB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Лилия Игнатова</cp:lastModifiedBy>
  <cp:revision>9</cp:revision>
  <dcterms:created xsi:type="dcterms:W3CDTF">2019-03-31T13:43:00Z</dcterms:created>
  <dcterms:modified xsi:type="dcterms:W3CDTF">2021-10-09T20:47:00Z</dcterms:modified>
</cp:coreProperties>
</file>